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CDD9" w14:textId="356839E6" w:rsidR="00CE1375" w:rsidRPr="00B33420" w:rsidRDefault="00BC62F4" w:rsidP="00B33420">
      <w:pPr>
        <w:rPr>
          <w:rFonts w:eastAsia="Times New Roman" w:cs="Arial"/>
          <w:i/>
          <w:color w:val="C00000"/>
          <w:sz w:val="23"/>
          <w:szCs w:val="23"/>
          <w:lang w:eastAsia="pl-PL"/>
        </w:rPr>
      </w:pPr>
      <w:bookmarkStart w:id="0" w:name="_GoBack"/>
      <w:bookmarkEnd w:id="0"/>
      <w:proofErr w:type="spellStart"/>
      <w:r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>Kratki</w:t>
      </w:r>
      <w:proofErr w:type="spellEnd"/>
      <w:r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 xml:space="preserve"> </w:t>
      </w:r>
      <w:proofErr w:type="spellStart"/>
      <w:r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>vodič</w:t>
      </w:r>
      <w:proofErr w:type="spellEnd"/>
      <w:r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 xml:space="preserve"> </w:t>
      </w:r>
      <w:proofErr w:type="spellStart"/>
      <w:r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>kroz</w:t>
      </w:r>
      <w:proofErr w:type="spellEnd"/>
      <w:r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 xml:space="preserve"> EASE</w:t>
      </w:r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 xml:space="preserve"> </w:t>
      </w:r>
      <w:proofErr w:type="spellStart"/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>tablicu</w:t>
      </w:r>
      <w:proofErr w:type="spellEnd"/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 xml:space="preserve"> </w:t>
      </w:r>
      <w:proofErr w:type="spellStart"/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>za</w:t>
      </w:r>
      <w:proofErr w:type="spellEnd"/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 xml:space="preserve"> </w:t>
      </w:r>
      <w:proofErr w:type="spellStart"/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>brzu</w:t>
      </w:r>
      <w:proofErr w:type="spellEnd"/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 xml:space="preserve"> </w:t>
      </w:r>
      <w:proofErr w:type="spellStart"/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>provjeru</w:t>
      </w:r>
      <w:proofErr w:type="spellEnd"/>
      <w:r w:rsidR="00CE1375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 xml:space="preserve"> </w:t>
      </w:r>
      <w:proofErr w:type="spellStart"/>
      <w:r w:rsidR="00C40BED" w:rsidRPr="00B33420">
        <w:rPr>
          <w:rFonts w:eastAsia="Times New Roman" w:cs="Arial"/>
          <w:b/>
          <w:bCs/>
          <w:i/>
          <w:color w:val="C00000"/>
          <w:sz w:val="23"/>
          <w:szCs w:val="23"/>
          <w:lang w:eastAsia="pl-PL"/>
        </w:rPr>
        <w:t>rukopisa</w:t>
      </w:r>
      <w:proofErr w:type="spellEnd"/>
      <w:r w:rsidR="00CE1375" w:rsidRPr="00B33420">
        <w:rPr>
          <w:b/>
          <w:color w:val="C00000"/>
          <w:sz w:val="23"/>
          <w:szCs w:val="23"/>
        </w:rPr>
        <w:t>:</w:t>
      </w:r>
    </w:p>
    <w:p w14:paraId="7B833C26" w14:textId="50ACEDC3" w:rsidR="006A675E" w:rsidRPr="00B33420" w:rsidRDefault="00AC52C6" w:rsidP="00B3693F">
      <w:pPr>
        <w:spacing w:after="120"/>
        <w:jc w:val="both"/>
        <w:rPr>
          <w:rFonts w:eastAsia="Times New Roman" w:cs="Arial"/>
          <w:i/>
          <w:color w:val="C00000"/>
          <w:sz w:val="23"/>
          <w:szCs w:val="23"/>
          <w:lang w:val="it-IT" w:eastAsia="pl-PL"/>
        </w:rPr>
      </w:pPr>
      <w:r w:rsidRPr="00B33420">
        <w:rPr>
          <w:rFonts w:eastAsia="Times New Roman" w:cs="Arial"/>
          <w:i/>
          <w:color w:val="C00000"/>
          <w:sz w:val="23"/>
          <w:szCs w:val="23"/>
          <w:lang w:val="it-IT" w:eastAsia="pl-PL"/>
        </w:rPr>
        <w:t>Tablica je namijenjena autorima i urednicima kao pomoć u radu</w:t>
      </w:r>
      <w:r w:rsidR="00C51F26" w:rsidRPr="00B33420">
        <w:rPr>
          <w:rFonts w:eastAsia="Times New Roman" w:cs="Arial"/>
          <w:i/>
          <w:color w:val="C00000"/>
          <w:sz w:val="23"/>
          <w:szCs w:val="23"/>
          <w:lang w:val="it-IT" w:eastAsia="pl-PL"/>
        </w:rPr>
        <w:t xml:space="preserve">. </w:t>
      </w:r>
      <w:r w:rsidRPr="00B33420">
        <w:rPr>
          <w:rFonts w:eastAsia="Times New Roman" w:cs="Arial"/>
          <w:i/>
          <w:color w:val="C00000"/>
          <w:sz w:val="23"/>
          <w:szCs w:val="23"/>
          <w:lang w:val="it-IT" w:eastAsia="pl-PL"/>
        </w:rPr>
        <w:t xml:space="preserve">Urednici mogu prilagoditi tablicu potrebama časopisa i pritom dodavati ili brisati </w:t>
      </w:r>
      <w:r w:rsidR="00191EA5" w:rsidRPr="00B33420">
        <w:rPr>
          <w:rFonts w:eastAsia="Times New Roman" w:cs="Arial"/>
          <w:i/>
          <w:color w:val="C00000"/>
          <w:sz w:val="23"/>
          <w:szCs w:val="23"/>
          <w:lang w:val="it-IT" w:eastAsia="pl-PL"/>
        </w:rPr>
        <w:t>retke</w:t>
      </w:r>
      <w:r w:rsidR="004810AC" w:rsidRPr="00B33420">
        <w:rPr>
          <w:rFonts w:eastAsia="Times New Roman" w:cs="Arial"/>
          <w:i/>
          <w:color w:val="C00000"/>
          <w:sz w:val="23"/>
          <w:szCs w:val="23"/>
          <w:lang w:val="it-IT" w:eastAsia="pl-PL"/>
        </w:rPr>
        <w:t>.</w:t>
      </w:r>
    </w:p>
    <w:p w14:paraId="4FAEAFDF" w14:textId="0A2362F2" w:rsidR="003550F5" w:rsidRPr="00B33420" w:rsidRDefault="00424C4B" w:rsidP="00B33420">
      <w:pPr>
        <w:rPr>
          <w:b/>
          <w:bCs/>
          <w:sz w:val="36"/>
          <w:szCs w:val="32"/>
          <w:lang w:val="it-IT"/>
        </w:rPr>
      </w:pPr>
      <w:r w:rsidRPr="00B33420">
        <w:rPr>
          <w:b/>
          <w:bCs/>
          <w:i/>
          <w:sz w:val="36"/>
          <w:szCs w:val="32"/>
          <w:lang w:val="it-IT"/>
        </w:rPr>
        <w:t>&lt;</w:t>
      </w:r>
      <w:r w:rsidR="00DC3D66" w:rsidRPr="00B33420">
        <w:rPr>
          <w:b/>
          <w:bCs/>
          <w:i/>
          <w:sz w:val="36"/>
          <w:szCs w:val="32"/>
          <w:highlight w:val="yellow"/>
          <w:lang w:val="it-IT"/>
        </w:rPr>
        <w:t>Upisati n</w:t>
      </w:r>
      <w:r w:rsidR="004810AC" w:rsidRPr="00B33420">
        <w:rPr>
          <w:b/>
          <w:bCs/>
          <w:i/>
          <w:sz w:val="36"/>
          <w:szCs w:val="32"/>
          <w:highlight w:val="yellow"/>
          <w:lang w:val="it-IT"/>
        </w:rPr>
        <w:t>aziv časopisa</w:t>
      </w:r>
      <w:r w:rsidRPr="00B33420">
        <w:rPr>
          <w:b/>
          <w:bCs/>
          <w:i/>
          <w:sz w:val="36"/>
          <w:szCs w:val="32"/>
          <w:lang w:val="it-IT"/>
        </w:rPr>
        <w:t xml:space="preserve">&gt; </w:t>
      </w:r>
      <w:r w:rsidR="004E6458" w:rsidRPr="00B33420">
        <w:rPr>
          <w:b/>
          <w:bCs/>
          <w:sz w:val="36"/>
          <w:szCs w:val="32"/>
          <w:lang w:val="it-IT"/>
        </w:rPr>
        <w:t>Brza</w:t>
      </w:r>
      <w:r w:rsidR="004810AC" w:rsidRPr="00B33420">
        <w:rPr>
          <w:b/>
          <w:bCs/>
          <w:sz w:val="36"/>
          <w:szCs w:val="32"/>
          <w:lang w:val="it-IT"/>
        </w:rPr>
        <w:t xml:space="preserve"> provjera </w:t>
      </w:r>
      <w:r w:rsidR="00F22EF8" w:rsidRPr="00B33420">
        <w:rPr>
          <w:b/>
          <w:bCs/>
          <w:sz w:val="36"/>
          <w:szCs w:val="32"/>
          <w:lang w:val="it-IT"/>
        </w:rPr>
        <w:t>rukopisa</w:t>
      </w:r>
      <w:r w:rsidR="004810AC" w:rsidRPr="00B33420">
        <w:rPr>
          <w:b/>
          <w:bCs/>
          <w:sz w:val="36"/>
          <w:szCs w:val="32"/>
          <w:lang w:val="it-IT"/>
        </w:rPr>
        <w:t xml:space="preserve"> </w:t>
      </w:r>
    </w:p>
    <w:p w14:paraId="0627662D" w14:textId="5F87320F" w:rsidR="006C6ED5" w:rsidRDefault="004810AC" w:rsidP="00B3693F">
      <w:pPr>
        <w:spacing w:before="120" w:after="120"/>
        <w:jc w:val="both"/>
        <w:rPr>
          <w:sz w:val="22"/>
          <w:lang w:val="it-IT"/>
        </w:rPr>
      </w:pPr>
      <w:r w:rsidRPr="009A0E45">
        <w:rPr>
          <w:sz w:val="22"/>
          <w:lang w:val="it-IT"/>
        </w:rPr>
        <w:t xml:space="preserve">Molimo autore da prije slanja </w:t>
      </w:r>
      <w:r w:rsidR="00F22EF8" w:rsidRPr="009A0E45">
        <w:rPr>
          <w:sz w:val="22"/>
          <w:lang w:val="it-IT"/>
        </w:rPr>
        <w:t>rukopisa</w:t>
      </w:r>
      <w:r w:rsidRPr="009A0E45">
        <w:rPr>
          <w:sz w:val="22"/>
          <w:lang w:val="it-IT"/>
        </w:rPr>
        <w:t xml:space="preserve"> pročitaju detaljne upute </w:t>
      </w:r>
      <w:r w:rsidR="00FE4A27">
        <w:rPr>
          <w:sz w:val="22"/>
          <w:lang w:val="it-IT"/>
        </w:rPr>
        <w:t xml:space="preserve">za </w:t>
      </w:r>
      <w:r w:rsidRPr="009A0E45">
        <w:rPr>
          <w:sz w:val="22"/>
          <w:lang w:val="it-IT"/>
        </w:rPr>
        <w:t>autor</w:t>
      </w:r>
      <w:r w:rsidR="00FE4A27">
        <w:rPr>
          <w:sz w:val="22"/>
          <w:lang w:val="it-IT"/>
        </w:rPr>
        <w:t>e</w:t>
      </w:r>
      <w:r w:rsidRPr="009A0E45">
        <w:rPr>
          <w:sz w:val="22"/>
          <w:lang w:val="it-IT"/>
        </w:rPr>
        <w:t xml:space="preserve"> na </w:t>
      </w:r>
      <w:r w:rsidR="00F028F4">
        <w:rPr>
          <w:sz w:val="22"/>
          <w:lang w:val="it-IT"/>
        </w:rPr>
        <w:t xml:space="preserve">mrežnoj </w:t>
      </w:r>
      <w:r w:rsidRPr="009A0E45">
        <w:rPr>
          <w:sz w:val="22"/>
          <w:lang w:val="it-IT"/>
        </w:rPr>
        <w:t xml:space="preserve">stranici časopisa. </w:t>
      </w:r>
      <w:r w:rsidRPr="002224F1">
        <w:rPr>
          <w:sz w:val="22"/>
          <w:lang w:val="it-IT"/>
        </w:rPr>
        <w:t xml:space="preserve">Ova </w:t>
      </w:r>
      <w:r w:rsidR="00681A31" w:rsidRPr="002224F1">
        <w:rPr>
          <w:sz w:val="22"/>
          <w:lang w:val="it-IT"/>
        </w:rPr>
        <w:t xml:space="preserve">tablica </w:t>
      </w:r>
      <w:r w:rsidRPr="002224F1">
        <w:rPr>
          <w:sz w:val="22"/>
          <w:lang w:val="it-IT"/>
        </w:rPr>
        <w:t xml:space="preserve">pruža samo osnovne </w:t>
      </w:r>
      <w:r w:rsidR="00681A31" w:rsidRPr="002224F1">
        <w:rPr>
          <w:sz w:val="22"/>
          <w:lang w:val="it-IT"/>
        </w:rPr>
        <w:t>smjernice za prijavu</w:t>
      </w:r>
      <w:r w:rsidR="006C6ED5">
        <w:rPr>
          <w:sz w:val="22"/>
          <w:lang w:val="it-IT"/>
        </w:rPr>
        <w:t>.</w:t>
      </w:r>
    </w:p>
    <w:p w14:paraId="30A58D37" w14:textId="13C82A00" w:rsidR="00B006CE" w:rsidRDefault="006C2D5A" w:rsidP="00B3693F">
      <w:pPr>
        <w:spacing w:before="120" w:after="120"/>
        <w:jc w:val="both"/>
        <w:rPr>
          <w:sz w:val="22"/>
          <w:lang w:val="it-IT"/>
        </w:rPr>
      </w:pPr>
      <w:r w:rsidRPr="006C6ED5">
        <w:rPr>
          <w:sz w:val="22"/>
          <w:highlight w:val="yellow"/>
          <w:lang w:val="it-IT"/>
        </w:rPr>
        <w:t>(</w:t>
      </w:r>
      <w:r w:rsidR="006C6ED5" w:rsidRPr="006C6ED5">
        <w:rPr>
          <w:sz w:val="22"/>
          <w:highlight w:val="yellow"/>
          <w:lang w:val="it-IT"/>
        </w:rPr>
        <w:t>N</w:t>
      </w:r>
      <w:r w:rsidR="000251F7" w:rsidRPr="006C6ED5">
        <w:rPr>
          <w:sz w:val="22"/>
          <w:highlight w:val="yellow"/>
          <w:lang w:val="it-IT"/>
        </w:rPr>
        <w:t xml:space="preserve">apomena urednicima: ova je tablica </w:t>
      </w:r>
      <w:r w:rsidRPr="006C6ED5">
        <w:rPr>
          <w:sz w:val="22"/>
          <w:highlight w:val="yellow"/>
          <w:lang w:val="it-IT"/>
        </w:rPr>
        <w:t>samo primjer ispunjene tablice,</w:t>
      </w:r>
      <w:r w:rsidR="006C6ED5" w:rsidRPr="006C6ED5">
        <w:rPr>
          <w:sz w:val="22"/>
          <w:highlight w:val="yellow"/>
          <w:lang w:val="it-IT"/>
        </w:rPr>
        <w:t xml:space="preserve"> </w:t>
      </w:r>
      <w:r w:rsidRPr="006C6ED5">
        <w:rPr>
          <w:sz w:val="22"/>
          <w:highlight w:val="yellow"/>
          <w:lang w:val="it-IT"/>
        </w:rPr>
        <w:t>nikako pre</w:t>
      </w:r>
      <w:r w:rsidR="00DE43DD" w:rsidRPr="006C6ED5">
        <w:rPr>
          <w:sz w:val="22"/>
          <w:highlight w:val="yellow"/>
          <w:lang w:val="it-IT"/>
        </w:rPr>
        <w:t>poruka kako treba biti formatiran rukopis u Vašem časopisu).</w:t>
      </w:r>
    </w:p>
    <w:tbl>
      <w:tblPr>
        <w:tblW w:w="18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91"/>
        <w:gridCol w:w="5224"/>
        <w:gridCol w:w="71"/>
        <w:gridCol w:w="9033"/>
      </w:tblGrid>
      <w:tr w:rsidR="004B6ED8" w:rsidRPr="004B6ED8" w14:paraId="1C3EDA39" w14:textId="77777777" w:rsidTr="00B3693F">
        <w:trPr>
          <w:gridAfter w:val="1"/>
          <w:wAfter w:w="9033" w:type="dxa"/>
          <w:trHeight w:val="320"/>
        </w:trPr>
        <w:tc>
          <w:tcPr>
            <w:tcW w:w="9322" w:type="dxa"/>
            <w:gridSpan w:val="4"/>
            <w:tcBorders>
              <w:top w:val="single" w:sz="4" w:space="0" w:color="000000"/>
              <w:bottom w:val="nil"/>
            </w:tcBorders>
            <w:shd w:val="clear" w:color="auto" w:fill="DBEEF3"/>
          </w:tcPr>
          <w:p w14:paraId="293CCADA" w14:textId="346FE7A8" w:rsidR="00B006CE" w:rsidRPr="004B6ED8" w:rsidRDefault="004810AC" w:rsidP="00DF5BA9">
            <w:pPr>
              <w:pStyle w:val="Title"/>
              <w:ind w:right="-3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Osnovne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informacije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F067C0">
              <w:rPr>
                <w:color w:val="auto"/>
              </w:rPr>
              <w:t>za</w:t>
            </w:r>
            <w:proofErr w:type="spellEnd"/>
            <w:r w:rsidR="00F067C0">
              <w:rPr>
                <w:color w:val="auto"/>
              </w:rPr>
              <w:t xml:space="preserve"> </w:t>
            </w:r>
            <w:proofErr w:type="spellStart"/>
            <w:r w:rsidR="00DF5BA9">
              <w:rPr>
                <w:color w:val="auto"/>
              </w:rPr>
              <w:t>autore</w:t>
            </w:r>
            <w:proofErr w:type="spellEnd"/>
          </w:p>
        </w:tc>
      </w:tr>
      <w:tr w:rsidR="006F5EB2" w:rsidRPr="004B6ED8" w14:paraId="40665678" w14:textId="77777777" w:rsidTr="00B3693F">
        <w:trPr>
          <w:gridAfter w:val="1"/>
          <w:wAfter w:w="9033" w:type="dxa"/>
        </w:trPr>
        <w:tc>
          <w:tcPr>
            <w:tcW w:w="3936" w:type="dxa"/>
            <w:tcBorders>
              <w:top w:val="nil"/>
              <w:bottom w:val="single" w:sz="4" w:space="0" w:color="BFBFBF"/>
            </w:tcBorders>
            <w:shd w:val="clear" w:color="auto" w:fill="DBEEF3"/>
          </w:tcPr>
          <w:p w14:paraId="3C4C901B" w14:textId="478939A5" w:rsidR="006F5EB2" w:rsidRDefault="00F067C0" w:rsidP="008C2897">
            <w:pPr>
              <w:spacing w:before="8" w:after="8" w:line="276" w:lineRule="auto"/>
            </w:pPr>
            <w:r>
              <w:rPr>
                <w:b/>
                <w:color w:val="000000"/>
              </w:rPr>
              <w:t xml:space="preserve">OPĆE </w:t>
            </w:r>
            <w:r w:rsidR="008C2897">
              <w:rPr>
                <w:b/>
                <w:color w:val="000000"/>
              </w:rPr>
              <w:t>SMJERNICE</w:t>
            </w: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BFBFBF"/>
            </w:tcBorders>
            <w:shd w:val="clear" w:color="auto" w:fill="DBEEF3"/>
          </w:tcPr>
          <w:p w14:paraId="6041339F" w14:textId="731D5255" w:rsidR="006F5EB2" w:rsidRPr="004B6ED8" w:rsidRDefault="00395D29" w:rsidP="00C7463D">
            <w:pPr>
              <w:spacing w:before="8" w:after="8" w:line="276" w:lineRule="auto"/>
            </w:pPr>
            <w:r w:rsidRPr="009A0E45">
              <w:rPr>
                <w:color w:val="000000"/>
                <w:lang w:val="it-IT"/>
              </w:rPr>
              <w:t>R</w:t>
            </w:r>
            <w:r w:rsidR="00F22EF8" w:rsidRPr="009A0E45">
              <w:rPr>
                <w:color w:val="000000"/>
                <w:lang w:val="it-IT"/>
              </w:rPr>
              <w:t>ukopis</w:t>
            </w:r>
            <w:r w:rsidRPr="009A0E45">
              <w:rPr>
                <w:color w:val="000000"/>
                <w:lang w:val="it-IT"/>
              </w:rPr>
              <w:t xml:space="preserve"> mora biti </w:t>
            </w:r>
            <w:r w:rsidR="00C7463D" w:rsidRPr="009A0E45">
              <w:rPr>
                <w:color w:val="000000"/>
                <w:lang w:val="it-IT"/>
              </w:rPr>
              <w:t>dovršen</w:t>
            </w:r>
            <w:r w:rsidR="00DA1A45" w:rsidRPr="009A0E45">
              <w:rPr>
                <w:color w:val="000000"/>
                <w:lang w:val="it-IT"/>
              </w:rPr>
              <w:t xml:space="preserve">, podaci moraju biti sažeti i jasno </w:t>
            </w:r>
            <w:r w:rsidRPr="009A0E45">
              <w:rPr>
                <w:color w:val="000000"/>
                <w:lang w:val="it-IT"/>
              </w:rPr>
              <w:t>prikazani</w:t>
            </w:r>
            <w:r w:rsidR="006F5EB2" w:rsidRPr="009A0E45">
              <w:rPr>
                <w:color w:val="000000"/>
                <w:lang w:val="it-IT"/>
              </w:rPr>
              <w:t xml:space="preserve"> (</w:t>
            </w:r>
            <w:r w:rsidRPr="009A0E45">
              <w:rPr>
                <w:color w:val="000000"/>
                <w:lang w:val="it-IT"/>
              </w:rPr>
              <w:t>v.</w:t>
            </w:r>
            <w:r w:rsidR="006F5EB2" w:rsidRPr="009A0E45">
              <w:rPr>
                <w:color w:val="000000"/>
                <w:lang w:val="it-IT"/>
              </w:rPr>
              <w:t xml:space="preserve"> </w:t>
            </w:r>
            <w:hyperlink r:id="rId7">
              <w:r w:rsidR="006F5EB2" w:rsidRPr="009A0E45">
                <w:rPr>
                  <w:i/>
                  <w:color w:val="1155CC"/>
                  <w:u w:val="single"/>
                  <w:lang w:val="it-IT"/>
                </w:rPr>
                <w:t xml:space="preserve">EASE </w:t>
              </w:r>
              <w:r w:rsidRPr="009A0E45">
                <w:rPr>
                  <w:i/>
                  <w:color w:val="1155CC"/>
                  <w:u w:val="single"/>
                  <w:lang w:val="it-IT"/>
                </w:rPr>
                <w:t>smjernice za autore i prevoditelje</w:t>
              </w:r>
            </w:hyperlink>
            <w:r w:rsidR="00CF2CF1" w:rsidRPr="009A0E45">
              <w:rPr>
                <w:color w:val="4A86E8"/>
                <w:lang w:val="it-IT"/>
              </w:rPr>
              <w:t xml:space="preserve">, </w:t>
            </w:r>
            <w:r w:rsidRPr="009A0E45">
              <w:rPr>
                <w:color w:val="000000"/>
                <w:lang w:val="it-IT"/>
              </w:rPr>
              <w:t xml:space="preserve">dostupne na </w:t>
            </w:r>
            <w:r w:rsidR="00F22EF8" w:rsidRPr="009A0E45">
              <w:rPr>
                <w:color w:val="000000"/>
                <w:lang w:val="it-IT"/>
              </w:rPr>
              <w:t>više jezika</w:t>
            </w:r>
            <w:r w:rsidR="006F5EB2" w:rsidRPr="009A0E45">
              <w:rPr>
                <w:color w:val="000000"/>
                <w:lang w:val="it-IT"/>
              </w:rPr>
              <w:t xml:space="preserve">). </w:t>
            </w:r>
            <w:proofErr w:type="spellStart"/>
            <w:r w:rsidR="00DA1A45">
              <w:rPr>
                <w:color w:val="000000"/>
              </w:rPr>
              <w:t>Ako</w:t>
            </w:r>
            <w:proofErr w:type="spellEnd"/>
            <w:r w:rsidR="00DA1A45">
              <w:rPr>
                <w:color w:val="000000"/>
              </w:rPr>
              <w:t xml:space="preserve"> je </w:t>
            </w:r>
            <w:proofErr w:type="spellStart"/>
            <w:r w:rsidR="00DA1A45">
              <w:rPr>
                <w:color w:val="000000"/>
              </w:rPr>
              <w:t>moguće</w:t>
            </w:r>
            <w:proofErr w:type="spellEnd"/>
            <w:r w:rsidR="00DA1A45">
              <w:rPr>
                <w:color w:val="000000"/>
              </w:rPr>
              <w:t xml:space="preserve">, </w:t>
            </w:r>
            <w:proofErr w:type="spellStart"/>
            <w:r w:rsidR="00DA1A45">
              <w:rPr>
                <w:color w:val="000000"/>
              </w:rPr>
              <w:t>t</w:t>
            </w:r>
            <w:r w:rsidRPr="00F22EF8">
              <w:rPr>
                <w:color w:val="000000"/>
              </w:rPr>
              <w:t>reba</w:t>
            </w:r>
            <w:proofErr w:type="spellEnd"/>
            <w:r w:rsidRPr="00F22EF8">
              <w:rPr>
                <w:color w:val="000000"/>
              </w:rPr>
              <w:t xml:space="preserve"> </w:t>
            </w:r>
            <w:proofErr w:type="spellStart"/>
            <w:r w:rsidRPr="00F22EF8">
              <w:rPr>
                <w:color w:val="000000"/>
              </w:rPr>
              <w:t>slijediti</w:t>
            </w:r>
            <w:proofErr w:type="spellEnd"/>
            <w:r w:rsidRPr="00F22EF8">
              <w:rPr>
                <w:color w:val="000000"/>
              </w:rPr>
              <w:t xml:space="preserve"> </w:t>
            </w:r>
            <w:proofErr w:type="spellStart"/>
            <w:r w:rsidR="0052084C" w:rsidRPr="00953049">
              <w:rPr>
                <w:rStyle w:val="Hyperlink"/>
                <w:color w:val="auto"/>
              </w:rPr>
              <w:t>odgovarajuće</w:t>
            </w:r>
            <w:proofErr w:type="spellEnd"/>
            <w:r w:rsidR="0052084C">
              <w:rPr>
                <w:rStyle w:val="Hyperlink"/>
              </w:rPr>
              <w:t xml:space="preserve"> </w:t>
            </w:r>
            <w:proofErr w:type="spellStart"/>
            <w:r w:rsidR="0052084C" w:rsidRPr="0030103F">
              <w:t>smjernice</w:t>
            </w:r>
            <w:proofErr w:type="spellEnd"/>
            <w:r w:rsidR="0052084C" w:rsidRPr="0030103F">
              <w:t xml:space="preserve"> </w:t>
            </w:r>
            <w:proofErr w:type="spellStart"/>
            <w:r w:rsidR="0052084C" w:rsidRPr="0030103F">
              <w:t>za</w:t>
            </w:r>
            <w:proofErr w:type="spellEnd"/>
            <w:r w:rsidR="0052084C" w:rsidRPr="0030103F">
              <w:t xml:space="preserve"> </w:t>
            </w:r>
            <w:proofErr w:type="spellStart"/>
            <w:r w:rsidR="0052084C" w:rsidRPr="0030103F">
              <w:t>izvještavanje</w:t>
            </w:r>
            <w:proofErr w:type="spellEnd"/>
            <w:r w:rsidR="0052084C">
              <w:t>.</w:t>
            </w:r>
          </w:p>
        </w:tc>
      </w:tr>
      <w:tr w:rsidR="006F5EB2" w:rsidRPr="004B6ED8" w14:paraId="067F8DB7" w14:textId="77777777" w:rsidTr="00B3693F">
        <w:trPr>
          <w:gridAfter w:val="1"/>
          <w:wAfter w:w="9033" w:type="dxa"/>
        </w:trPr>
        <w:tc>
          <w:tcPr>
            <w:tcW w:w="3936" w:type="dxa"/>
            <w:tcBorders>
              <w:top w:val="single" w:sz="4" w:space="0" w:color="000000"/>
              <w:bottom w:val="single" w:sz="4" w:space="0" w:color="BFBFBF"/>
            </w:tcBorders>
            <w:shd w:val="clear" w:color="auto" w:fill="DBEEF3"/>
          </w:tcPr>
          <w:p w14:paraId="4ED3AFF2" w14:textId="5693AAAB" w:rsidR="006F5EB2" w:rsidRPr="004B6ED8" w:rsidRDefault="00BF7848" w:rsidP="00AA4931">
            <w:pPr>
              <w:spacing w:before="8" w:after="8" w:line="276" w:lineRule="auto"/>
              <w:rPr>
                <w:b/>
              </w:rPr>
            </w:pPr>
            <w:sdt>
              <w:sdtPr>
                <w:tag w:val="goog_rdk_6"/>
                <w:id w:val="188813091"/>
              </w:sdtPr>
              <w:sdtEndPr/>
              <w:sdtContent/>
            </w:sdt>
            <w:sdt>
              <w:sdtPr>
                <w:tag w:val="goog_rdk_7"/>
                <w:id w:val="-143354959"/>
              </w:sdtPr>
              <w:sdtEndPr/>
              <w:sdtContent>
                <w:r w:rsidR="00AA4931" w:rsidRPr="00AA4931">
                  <w:rPr>
                    <w:b/>
                  </w:rPr>
                  <w:t xml:space="preserve">OGRANIČENJE </w:t>
                </w:r>
              </w:sdtContent>
            </w:sdt>
            <w:r w:rsidR="00395D29">
              <w:rPr>
                <w:b/>
              </w:rPr>
              <w:t>BROJ</w:t>
            </w:r>
            <w:r w:rsidR="00AA4931">
              <w:rPr>
                <w:b/>
              </w:rPr>
              <w:t>A</w:t>
            </w:r>
            <w:r w:rsidR="00395D29">
              <w:rPr>
                <w:b/>
              </w:rPr>
              <w:t xml:space="preserve"> RIJEČI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bottom w:val="single" w:sz="4" w:space="0" w:color="BFBFBF"/>
            </w:tcBorders>
            <w:shd w:val="clear" w:color="auto" w:fill="DBEEF3"/>
          </w:tcPr>
          <w:p w14:paraId="2A11C356" w14:textId="3E026B90" w:rsidR="006F5EB2" w:rsidRPr="004B6ED8" w:rsidRDefault="006F5EB2" w:rsidP="00700C8B">
            <w:pPr>
              <w:spacing w:before="8" w:after="8" w:line="276" w:lineRule="auto"/>
            </w:pPr>
          </w:p>
        </w:tc>
      </w:tr>
      <w:tr w:rsidR="006F5EB2" w:rsidRPr="009A0E45" w14:paraId="1353E6C7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63D359BE" w14:textId="19A429E0" w:rsidR="006F5EB2" w:rsidRPr="0030103F" w:rsidRDefault="00EA6EEE" w:rsidP="0070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 w:rsidRPr="0030103F">
              <w:rPr>
                <w:rFonts w:eastAsia="Calibri" w:cs="Calibri"/>
                <w:szCs w:val="22"/>
              </w:rPr>
              <w:t>T</w:t>
            </w:r>
            <w:r w:rsidR="002647AE" w:rsidRPr="0030103F">
              <w:rPr>
                <w:rFonts w:eastAsia="Calibri" w:cs="Calibri"/>
                <w:szCs w:val="22"/>
              </w:rPr>
              <w:t>ekst</w:t>
            </w:r>
            <w:proofErr w:type="spellEnd"/>
            <w:r w:rsidR="00681A31" w:rsidRPr="0030103F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ED5C07" w:rsidRPr="0030103F">
              <w:rPr>
                <w:rFonts w:eastAsia="Calibri" w:cs="Calibri"/>
                <w:szCs w:val="22"/>
              </w:rPr>
              <w:t>rukopisa</w:t>
            </w:r>
            <w:proofErr w:type="spellEnd"/>
          </w:p>
          <w:p w14:paraId="1C2FEC02" w14:textId="77777777" w:rsidR="00953049" w:rsidRDefault="00723DFD" w:rsidP="00027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30103F">
              <w:rPr>
                <w:rFonts w:eastAsia="Calibri" w:cs="Calibri"/>
                <w:szCs w:val="22"/>
                <w:lang w:val="it-IT"/>
              </w:rPr>
              <w:t xml:space="preserve">Kategorija rukopisa 1 </w:t>
            </w:r>
          </w:p>
          <w:p w14:paraId="7F1317AF" w14:textId="233DFD6C" w:rsidR="006F5EB2" w:rsidRPr="00723DFD" w:rsidRDefault="00723DFD" w:rsidP="00027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30103F">
              <w:rPr>
                <w:rFonts w:eastAsia="Calibri" w:cs="Calibri"/>
                <w:szCs w:val="22"/>
                <w:lang w:val="it-IT"/>
              </w:rPr>
              <w:t xml:space="preserve">(primjerice </w:t>
            </w:r>
            <w:r w:rsidR="002647AE" w:rsidRPr="00723DFD">
              <w:rPr>
                <w:rFonts w:eastAsia="Calibri" w:cs="Calibri"/>
                <w:szCs w:val="22"/>
                <w:lang w:val="it-IT"/>
              </w:rPr>
              <w:t>Izvorni znanstveni rad</w:t>
            </w:r>
            <w:r>
              <w:rPr>
                <w:rFonts w:eastAsia="Calibri" w:cs="Calibri"/>
                <w:szCs w:val="22"/>
                <w:lang w:val="it-IT"/>
              </w:rPr>
              <w:t>)</w:t>
            </w:r>
          </w:p>
          <w:p w14:paraId="741723A5" w14:textId="77777777" w:rsidR="00953049" w:rsidRDefault="00723DFD" w:rsidP="00027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30103F">
              <w:rPr>
                <w:rFonts w:eastAsia="Calibri" w:cs="Calibri"/>
                <w:szCs w:val="22"/>
                <w:lang w:val="it-IT"/>
              </w:rPr>
              <w:t>Katego</w:t>
            </w:r>
            <w:r w:rsidR="0052084C">
              <w:rPr>
                <w:rFonts w:eastAsia="Calibri" w:cs="Calibri"/>
                <w:szCs w:val="22"/>
                <w:lang w:val="it-IT"/>
              </w:rPr>
              <w:t>r</w:t>
            </w:r>
            <w:r w:rsidRPr="0030103F">
              <w:rPr>
                <w:rFonts w:eastAsia="Calibri" w:cs="Calibri"/>
                <w:szCs w:val="22"/>
                <w:lang w:val="it-IT"/>
              </w:rPr>
              <w:t xml:space="preserve">ija rukopisa 2 </w:t>
            </w:r>
          </w:p>
          <w:p w14:paraId="6B5BB973" w14:textId="757DBF0C" w:rsidR="00CD76BD" w:rsidRPr="00920D48" w:rsidRDefault="00723DFD" w:rsidP="00027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30103F">
              <w:rPr>
                <w:rFonts w:eastAsia="Calibri" w:cs="Calibri"/>
                <w:szCs w:val="22"/>
                <w:lang w:val="it-IT"/>
              </w:rPr>
              <w:t xml:space="preserve">(primjerice </w:t>
            </w:r>
            <w:r w:rsidR="00CD76BD" w:rsidRPr="00920D48">
              <w:rPr>
                <w:rFonts w:eastAsia="Calibri" w:cs="Calibri"/>
                <w:szCs w:val="22"/>
                <w:lang w:val="it-IT"/>
              </w:rPr>
              <w:t>Pregledni rad</w:t>
            </w:r>
            <w:r w:rsidR="00920D48" w:rsidRPr="0030103F">
              <w:rPr>
                <w:rFonts w:eastAsia="Calibri" w:cs="Calibri"/>
                <w:szCs w:val="22"/>
                <w:lang w:val="it-IT"/>
              </w:rPr>
              <w:t>)</w:t>
            </w:r>
          </w:p>
          <w:p w14:paraId="666C664B" w14:textId="4CE627AE" w:rsidR="006F5EB2" w:rsidRPr="009A0E45" w:rsidRDefault="006F5EB2" w:rsidP="0026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&lt;</w:t>
            </w:r>
            <w:r w:rsidR="002647AE" w:rsidRPr="009A0E45">
              <w:rPr>
                <w:rFonts w:eastAsia="Calibri" w:cs="Calibri"/>
                <w:szCs w:val="22"/>
                <w:lang w:val="it-IT"/>
              </w:rPr>
              <w:t>ostale kategorije radova</w:t>
            </w:r>
            <w:r w:rsidRPr="009A0E45">
              <w:rPr>
                <w:rFonts w:eastAsia="Calibri" w:cs="Calibri"/>
                <w:szCs w:val="22"/>
                <w:lang w:val="it-IT"/>
              </w:rPr>
              <w:t>&gt;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207B5DE6" w14:textId="77777777" w:rsidR="00920D48" w:rsidRDefault="00920D48" w:rsidP="00FB78A1">
            <w:pPr>
              <w:spacing w:before="8" w:after="8" w:line="276" w:lineRule="auto"/>
              <w:rPr>
                <w:lang w:val="it-IT"/>
              </w:rPr>
            </w:pPr>
          </w:p>
          <w:p w14:paraId="0545A232" w14:textId="7A4FEA03" w:rsidR="00920D48" w:rsidRDefault="00FB78A1" w:rsidP="00920D48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 xml:space="preserve">≤X riječi </w:t>
            </w:r>
          </w:p>
          <w:p w14:paraId="551A55D2" w14:textId="77777777" w:rsidR="00920D48" w:rsidRDefault="00920D48" w:rsidP="00920D48">
            <w:pPr>
              <w:spacing w:before="8" w:after="8" w:line="276" w:lineRule="auto"/>
              <w:rPr>
                <w:lang w:val="it-IT"/>
              </w:rPr>
            </w:pPr>
          </w:p>
          <w:p w14:paraId="4D697F65" w14:textId="77777777" w:rsidR="00920D48" w:rsidRDefault="00920D48" w:rsidP="00920D48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≤X riječi</w:t>
            </w:r>
          </w:p>
          <w:p w14:paraId="4AB8D496" w14:textId="77777777" w:rsidR="00953049" w:rsidRDefault="00953049" w:rsidP="00920D48">
            <w:pPr>
              <w:spacing w:before="8" w:after="8" w:line="276" w:lineRule="auto"/>
              <w:rPr>
                <w:lang w:val="it-IT"/>
              </w:rPr>
            </w:pPr>
          </w:p>
          <w:p w14:paraId="679D29A7" w14:textId="2FC05FD3" w:rsidR="00953049" w:rsidRPr="009A0E45" w:rsidRDefault="00953049" w:rsidP="00953049">
            <w:pPr>
              <w:spacing w:before="8" w:after="8" w:line="276" w:lineRule="auto"/>
              <w:rPr>
                <w:lang w:val="it-IT"/>
              </w:rPr>
            </w:pPr>
            <w:r w:rsidRPr="00953049">
              <w:rPr>
                <w:lang w:val="it-IT"/>
              </w:rPr>
              <w:t>≤X riječi</w:t>
            </w:r>
          </w:p>
        </w:tc>
      </w:tr>
      <w:tr w:rsidR="006F5EB2" w:rsidRPr="009A0E45" w14:paraId="439EC12B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3B803BBB" w14:textId="73FD99E1" w:rsidR="006F5EB2" w:rsidRPr="009A0E45" w:rsidRDefault="002647AE" w:rsidP="0070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Sažetak</w:t>
            </w:r>
          </w:p>
          <w:p w14:paraId="14C9247B" w14:textId="2D62BDBD" w:rsidR="006F5EB2" w:rsidRPr="009A0E45" w:rsidRDefault="006F5EB2" w:rsidP="0026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03894167" w14:textId="4FB4B460" w:rsidR="006F5EB2" w:rsidRPr="009A0E45" w:rsidRDefault="00FB78A1" w:rsidP="001226C9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≤X riječi; za izvorna znanstvena istraživanja sažetak treba biti strukturiran (</w:t>
            </w:r>
            <w:r w:rsidR="00920D48">
              <w:rPr>
                <w:lang w:val="it-IT"/>
              </w:rPr>
              <w:t>Uvod</w:t>
            </w:r>
            <w:r w:rsidRPr="009A0E45">
              <w:rPr>
                <w:lang w:val="it-IT"/>
              </w:rPr>
              <w:t xml:space="preserve">, </w:t>
            </w:r>
            <w:r w:rsidR="001226C9">
              <w:rPr>
                <w:lang w:val="it-IT"/>
              </w:rPr>
              <w:t>Cilj</w:t>
            </w:r>
            <w:r w:rsidR="000251F7">
              <w:rPr>
                <w:lang w:val="it-IT"/>
              </w:rPr>
              <w:t xml:space="preserve"> </w:t>
            </w:r>
            <w:r w:rsidRPr="009A0E45">
              <w:rPr>
                <w:lang w:val="it-IT"/>
              </w:rPr>
              <w:t xml:space="preserve">istraživanja, </w:t>
            </w:r>
            <w:r w:rsidR="00112305" w:rsidRPr="009A0E45">
              <w:rPr>
                <w:lang w:val="it-IT"/>
              </w:rPr>
              <w:t>M</w:t>
            </w:r>
            <w:r w:rsidRPr="009A0E45">
              <w:rPr>
                <w:lang w:val="it-IT"/>
              </w:rPr>
              <w:t xml:space="preserve">etode, </w:t>
            </w:r>
            <w:r w:rsidR="00112305" w:rsidRPr="009A0E45">
              <w:rPr>
                <w:lang w:val="it-IT"/>
              </w:rPr>
              <w:t>R</w:t>
            </w:r>
            <w:r w:rsidRPr="009A0E45">
              <w:rPr>
                <w:lang w:val="it-IT"/>
              </w:rPr>
              <w:t xml:space="preserve">ezultati, </w:t>
            </w:r>
            <w:r w:rsidR="00112305" w:rsidRPr="009A0E45">
              <w:rPr>
                <w:lang w:val="it-IT"/>
              </w:rPr>
              <w:t>Za</w:t>
            </w:r>
            <w:r w:rsidRPr="009A0E45">
              <w:rPr>
                <w:lang w:val="it-IT"/>
              </w:rPr>
              <w:t xml:space="preserve">ključci), a za </w:t>
            </w:r>
            <w:r w:rsidR="00920D48">
              <w:rPr>
                <w:lang w:val="it-IT"/>
              </w:rPr>
              <w:t>pregledne radove</w:t>
            </w:r>
            <w:r w:rsidRPr="009A0E45">
              <w:rPr>
                <w:lang w:val="it-IT"/>
              </w:rPr>
              <w:t xml:space="preserve"> nestrukturiran</w:t>
            </w:r>
            <w:r w:rsidR="00920D48">
              <w:rPr>
                <w:lang w:val="it-IT"/>
              </w:rPr>
              <w:t>.</w:t>
            </w:r>
          </w:p>
        </w:tc>
      </w:tr>
      <w:tr w:rsidR="006F5EB2" w:rsidRPr="009A0E45" w14:paraId="4C023685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2E64D8DB" w14:textId="61E0B7E2" w:rsidR="006F5EB2" w:rsidRPr="009A0E45" w:rsidRDefault="002647AE" w:rsidP="00700C8B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Ključne riječi</w:t>
            </w:r>
          </w:p>
          <w:p w14:paraId="3C6563AA" w14:textId="2A6D51F2" w:rsidR="006F5EB2" w:rsidRPr="009A0E45" w:rsidRDefault="006F5EB2" w:rsidP="0026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lang w:val="it-IT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18AD50D2" w14:textId="0F2DBCAE" w:rsidR="00FB78A1" w:rsidRPr="009A0E45" w:rsidRDefault="0016524F" w:rsidP="00980214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≤</w:t>
            </w:r>
            <w:r w:rsidR="00FB78A1" w:rsidRPr="009A0E45">
              <w:rPr>
                <w:lang w:val="it-IT"/>
              </w:rPr>
              <w:t>X pojmova, abecedno poslaganih, pisanih u jednini, odvojenih točk</w:t>
            </w:r>
            <w:r w:rsidR="00112305" w:rsidRPr="009A0E45">
              <w:rPr>
                <w:lang w:val="it-IT"/>
              </w:rPr>
              <w:t>om s</w:t>
            </w:r>
            <w:r w:rsidR="00FB78A1" w:rsidRPr="009A0E45">
              <w:rPr>
                <w:lang w:val="it-IT"/>
              </w:rPr>
              <w:t>a zarezom, s mal</w:t>
            </w:r>
            <w:r w:rsidR="00980214" w:rsidRPr="009A0E45">
              <w:rPr>
                <w:lang w:val="it-IT"/>
              </w:rPr>
              <w:t>i</w:t>
            </w:r>
            <w:r w:rsidR="00FB78A1" w:rsidRPr="009A0E45">
              <w:rPr>
                <w:lang w:val="it-IT"/>
              </w:rPr>
              <w:t>m početnih slovom (osim imena i naziva); izbjegavati kratice</w:t>
            </w:r>
            <w:r w:rsidR="00920D48">
              <w:rPr>
                <w:lang w:val="it-IT"/>
              </w:rPr>
              <w:t>.</w:t>
            </w:r>
          </w:p>
        </w:tc>
      </w:tr>
      <w:tr w:rsidR="006F5EB2" w:rsidRPr="009A0E45" w14:paraId="1C97983D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0BF268EE" w14:textId="66592E44" w:rsidR="006F5EB2" w:rsidRPr="009A0E45" w:rsidRDefault="00423A46" w:rsidP="00CE2EB4">
            <w:pP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lang w:val="it-IT"/>
              </w:rPr>
              <w:t>Naglasci istraživanja</w:t>
            </w:r>
            <w:r w:rsidR="006F5EB2" w:rsidRPr="009A0E45">
              <w:rPr>
                <w:lang w:val="it-IT"/>
              </w:rPr>
              <w:t xml:space="preserve"> (</w:t>
            </w:r>
            <w:r w:rsidR="002647AE" w:rsidRPr="009A0E45">
              <w:rPr>
                <w:lang w:val="it-IT"/>
              </w:rPr>
              <w:t>navode se ispod sažetka</w:t>
            </w:r>
            <w:r w:rsidR="006F5EB2" w:rsidRPr="009A0E45">
              <w:rPr>
                <w:lang w:val="it-IT"/>
              </w:rPr>
              <w:t>)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6DB0396A" w14:textId="3EED7EC4" w:rsidR="006F5EB2" w:rsidRPr="009A0E45" w:rsidRDefault="00700C8B" w:rsidP="00FB2B28">
            <w:pPr>
              <w:spacing w:before="8" w:after="8" w:line="276" w:lineRule="auto"/>
              <w:rPr>
                <w:szCs w:val="20"/>
                <w:lang w:val="it-IT"/>
              </w:rPr>
            </w:pPr>
            <w:r w:rsidRPr="009A0E45">
              <w:rPr>
                <w:szCs w:val="20"/>
                <w:lang w:val="it-IT"/>
              </w:rPr>
              <w:t>X-Y natuknica (</w:t>
            </w:r>
            <w:r w:rsidR="0016524F" w:rsidRPr="009A0E45">
              <w:rPr>
                <w:szCs w:val="20"/>
                <w:lang w:val="it-IT"/>
              </w:rPr>
              <w:t>≤</w:t>
            </w:r>
            <w:r w:rsidRPr="009A0E45">
              <w:rPr>
                <w:szCs w:val="20"/>
                <w:lang w:val="it-IT"/>
              </w:rPr>
              <w:t xml:space="preserve">X riječi u svakoj natuknici koje objašnjavaju istraživanje laičkim </w:t>
            </w:r>
            <w:r w:rsidR="00581F8E">
              <w:rPr>
                <w:szCs w:val="20"/>
                <w:lang w:val="it-IT"/>
              </w:rPr>
              <w:t>jezikom</w:t>
            </w:r>
            <w:r w:rsidRPr="009A0E45">
              <w:rPr>
                <w:szCs w:val="20"/>
                <w:lang w:val="it-IT"/>
              </w:rPr>
              <w:t>)</w:t>
            </w:r>
          </w:p>
        </w:tc>
      </w:tr>
      <w:tr w:rsidR="006F5EB2" w:rsidRPr="009A0E45" w14:paraId="5A4E6781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55ADBDB3" w14:textId="4AEB81C4" w:rsidR="006F5EB2" w:rsidRPr="009A0E45" w:rsidRDefault="00D7766D" w:rsidP="0070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Tablice</w:t>
            </w:r>
            <w:r w:rsidR="006F5EB2" w:rsidRPr="009A0E45">
              <w:rPr>
                <w:rFonts w:eastAsia="Calibri" w:cs="Calibri"/>
                <w:szCs w:val="22"/>
                <w:lang w:val="it-IT"/>
              </w:rPr>
              <w:t>/</w:t>
            </w:r>
            <w:r w:rsidRPr="009A0E45">
              <w:rPr>
                <w:rFonts w:eastAsia="Calibri" w:cs="Calibri"/>
                <w:szCs w:val="22"/>
                <w:lang w:val="it-IT"/>
              </w:rPr>
              <w:t>slike</w:t>
            </w:r>
          </w:p>
          <w:p w14:paraId="7517607B" w14:textId="043C34E4" w:rsidR="006F5EB2" w:rsidRPr="009A0E45" w:rsidRDefault="00D7766D" w:rsidP="0083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Izvorni znanstveni rad</w:t>
            </w:r>
          </w:p>
          <w:p w14:paraId="3FA7BB96" w14:textId="77777777" w:rsidR="00581F8E" w:rsidRDefault="00581F8E" w:rsidP="00D7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</w:p>
          <w:p w14:paraId="081F9CF6" w14:textId="77777777" w:rsidR="00581F8E" w:rsidRDefault="00581F8E" w:rsidP="00D7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</w:p>
          <w:p w14:paraId="7EB81208" w14:textId="20D435C5" w:rsidR="006F5EB2" w:rsidRPr="009A0E45" w:rsidRDefault="006F5EB2" w:rsidP="00D7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&lt;</w:t>
            </w:r>
            <w:r w:rsidR="00D7766D" w:rsidRPr="009A0E45">
              <w:rPr>
                <w:rFonts w:eastAsia="Calibri" w:cs="Calibri"/>
                <w:szCs w:val="22"/>
                <w:lang w:val="it-IT"/>
              </w:rPr>
              <w:t>ostale kategorije radova</w:t>
            </w:r>
            <w:r w:rsidRPr="009A0E45">
              <w:rPr>
                <w:rFonts w:eastAsia="Calibri" w:cs="Calibri"/>
                <w:szCs w:val="22"/>
                <w:lang w:val="it-IT"/>
              </w:rPr>
              <w:t>&gt;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24025147" w14:textId="77777777" w:rsidR="00581F8E" w:rsidRDefault="00581F8E" w:rsidP="00700C8B">
            <w:pPr>
              <w:spacing w:before="8" w:after="8" w:line="276" w:lineRule="auto"/>
              <w:rPr>
                <w:lang w:val="it-IT"/>
              </w:rPr>
            </w:pPr>
          </w:p>
          <w:p w14:paraId="79EEF922" w14:textId="3824F47A" w:rsidR="006F5EB2" w:rsidRPr="009A0E45" w:rsidRDefault="0016524F" w:rsidP="00700C8B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≤</w:t>
            </w:r>
            <w:r w:rsidR="000F2679" w:rsidRPr="009A0E45">
              <w:rPr>
                <w:lang w:val="it-IT"/>
              </w:rPr>
              <w:t>X tablica</w:t>
            </w:r>
            <w:r w:rsidR="00581F8E">
              <w:rPr>
                <w:lang w:val="it-IT"/>
              </w:rPr>
              <w:t xml:space="preserve">; </w:t>
            </w:r>
            <w:r w:rsidR="00581F8E" w:rsidRPr="009A0E45">
              <w:rPr>
                <w:lang w:val="it-IT"/>
              </w:rPr>
              <w:t>≤</w:t>
            </w:r>
            <w:r w:rsidR="005E5BB6" w:rsidRPr="009A0E45">
              <w:rPr>
                <w:lang w:val="it-IT"/>
              </w:rPr>
              <w:t>/slika ukupno. Njihov</w:t>
            </w:r>
            <w:r w:rsidR="0088157F" w:rsidRPr="009A0E45">
              <w:rPr>
                <w:lang w:val="it-IT"/>
              </w:rPr>
              <w:t>i</w:t>
            </w:r>
            <w:r w:rsidR="005E5BB6" w:rsidRPr="009A0E45">
              <w:rPr>
                <w:lang w:val="it-IT"/>
              </w:rPr>
              <w:t xml:space="preserve"> opis</w:t>
            </w:r>
            <w:r w:rsidR="0088157F" w:rsidRPr="009A0E45">
              <w:rPr>
                <w:lang w:val="it-IT"/>
              </w:rPr>
              <w:t>i</w:t>
            </w:r>
            <w:r w:rsidR="005E5BB6" w:rsidRPr="009A0E45">
              <w:rPr>
                <w:lang w:val="it-IT"/>
              </w:rPr>
              <w:t xml:space="preserve"> (naslov</w:t>
            </w:r>
            <w:r w:rsidR="00596A8E" w:rsidRPr="009A0E45">
              <w:rPr>
                <w:lang w:val="it-IT"/>
              </w:rPr>
              <w:t xml:space="preserve">i, </w:t>
            </w:r>
            <w:r w:rsidR="000F2679" w:rsidRPr="009A0E45">
              <w:rPr>
                <w:lang w:val="it-IT"/>
              </w:rPr>
              <w:t>fizičk</w:t>
            </w:r>
            <w:r w:rsidR="00596A8E" w:rsidRPr="009A0E45">
              <w:rPr>
                <w:lang w:val="it-IT"/>
              </w:rPr>
              <w:t xml:space="preserve">e </w:t>
            </w:r>
            <w:r w:rsidR="000F2679" w:rsidRPr="009A0E45">
              <w:rPr>
                <w:lang w:val="it-IT"/>
              </w:rPr>
              <w:t>vrijednosti, jedinice i dr.) moraju biti</w:t>
            </w:r>
            <w:r w:rsidR="005E5BB6" w:rsidRPr="009A0E45">
              <w:rPr>
                <w:lang w:val="it-IT"/>
              </w:rPr>
              <w:t xml:space="preserve"> ujednačeni i informativni</w:t>
            </w:r>
            <w:r w:rsidR="00581F8E">
              <w:rPr>
                <w:lang w:val="it-IT"/>
              </w:rPr>
              <w:t xml:space="preserve"> te</w:t>
            </w:r>
            <w:r w:rsidR="005E5BB6" w:rsidRPr="009A0E45">
              <w:rPr>
                <w:lang w:val="it-IT"/>
              </w:rPr>
              <w:t xml:space="preserve"> sve kratice moraju biti objašnjene</w:t>
            </w:r>
            <w:r w:rsidR="000F2679" w:rsidRPr="009A0E45">
              <w:rPr>
                <w:lang w:val="it-IT"/>
              </w:rPr>
              <w:t xml:space="preserve"> </w:t>
            </w:r>
          </w:p>
          <w:p w14:paraId="7698ADBF" w14:textId="0548CCFB" w:rsidR="000F2679" w:rsidRPr="009A0E45" w:rsidRDefault="00E06ABE" w:rsidP="00700C8B">
            <w:pPr>
              <w:spacing w:before="8" w:after="8" w:line="276" w:lineRule="auto"/>
              <w:rPr>
                <w:lang w:val="it-IT"/>
              </w:rPr>
            </w:pPr>
            <w:r w:rsidRPr="00E06ABE">
              <w:rPr>
                <w:lang w:val="it-IT"/>
              </w:rPr>
              <w:t>≤X tablica; ≤/slika ukupno</w:t>
            </w:r>
          </w:p>
        </w:tc>
      </w:tr>
      <w:tr w:rsidR="006F5EB2" w:rsidRPr="009A0E45" w14:paraId="616E473B" w14:textId="77777777" w:rsidTr="00B3693F">
        <w:trPr>
          <w:gridAfter w:val="2"/>
          <w:wAfter w:w="9104" w:type="dxa"/>
        </w:trPr>
        <w:tc>
          <w:tcPr>
            <w:tcW w:w="925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BEEF3"/>
          </w:tcPr>
          <w:p w14:paraId="0CE5A818" w14:textId="582E587C" w:rsidR="006F5EB2" w:rsidRPr="009A0E45" w:rsidRDefault="00DC6973" w:rsidP="001A5B19">
            <w:pPr>
              <w:spacing w:before="8" w:after="8" w:line="276" w:lineRule="auto"/>
              <w:rPr>
                <w:lang w:val="it-IT"/>
              </w:rPr>
            </w:pPr>
            <w:r>
              <w:br w:type="page"/>
            </w:r>
            <w:r w:rsidR="001A5B19" w:rsidRPr="009A0E45">
              <w:rPr>
                <w:b/>
                <w:lang w:val="it-IT"/>
              </w:rPr>
              <w:t xml:space="preserve">INFORMACIJE NA </w:t>
            </w:r>
            <w:r w:rsidR="00D7766D" w:rsidRPr="009A0E45">
              <w:rPr>
                <w:b/>
                <w:lang w:val="it-IT"/>
              </w:rPr>
              <w:t>NASLOVN</w:t>
            </w:r>
            <w:r w:rsidR="001A5B19" w:rsidRPr="009A0E45">
              <w:rPr>
                <w:b/>
                <w:lang w:val="it-IT"/>
              </w:rPr>
              <w:t>OJ</w:t>
            </w:r>
            <w:r w:rsidR="00D7766D" w:rsidRPr="009A0E45">
              <w:rPr>
                <w:b/>
                <w:lang w:val="it-IT"/>
              </w:rPr>
              <w:t xml:space="preserve"> STRANIC</w:t>
            </w:r>
            <w:r w:rsidR="001A5B19" w:rsidRPr="009A0E45">
              <w:rPr>
                <w:b/>
                <w:lang w:val="it-IT"/>
              </w:rPr>
              <w:t>I</w:t>
            </w:r>
            <w:r w:rsidR="00D7766D" w:rsidRPr="009A0E45">
              <w:rPr>
                <w:b/>
                <w:lang w:val="it-IT"/>
              </w:rPr>
              <w:t xml:space="preserve"> </w:t>
            </w:r>
            <w:r w:rsidR="00423A46" w:rsidRPr="009A0E45">
              <w:rPr>
                <w:b/>
                <w:lang w:val="it-IT"/>
              </w:rPr>
              <w:t xml:space="preserve">RUKOPISA </w:t>
            </w:r>
            <w:r w:rsidR="006F5EB2" w:rsidRPr="009A0E45">
              <w:rPr>
                <w:lang w:val="it-IT"/>
              </w:rPr>
              <w:t>(</w:t>
            </w:r>
            <w:r w:rsidR="00D7766D" w:rsidRPr="009A0E45">
              <w:rPr>
                <w:lang w:val="it-IT"/>
              </w:rPr>
              <w:t xml:space="preserve">elementi </w:t>
            </w:r>
            <w:r w:rsidR="0061098D" w:rsidRPr="009A0E45">
              <w:rPr>
                <w:lang w:val="it-IT"/>
              </w:rPr>
              <w:t>naslovne stranice i</w:t>
            </w:r>
            <w:r w:rsidR="006F5EB2" w:rsidRPr="009A0E45">
              <w:rPr>
                <w:lang w:val="it-IT"/>
              </w:rPr>
              <w:t xml:space="preserve"> </w:t>
            </w:r>
            <w:r w:rsidR="00D7766D" w:rsidRPr="009A0E45">
              <w:rPr>
                <w:lang w:val="it-IT"/>
              </w:rPr>
              <w:t>njihov</w:t>
            </w:r>
            <w:r w:rsidR="00681A31" w:rsidRPr="009A0E45">
              <w:rPr>
                <w:lang w:val="it-IT"/>
              </w:rPr>
              <w:t>o oblikovanje)</w:t>
            </w:r>
          </w:p>
        </w:tc>
      </w:tr>
      <w:tr w:rsidR="006F5EB2" w:rsidRPr="004B6ED8" w14:paraId="71BFBD7F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5EAF8A35" w14:textId="2F844707" w:rsidR="006F5EB2" w:rsidRPr="004B6ED8" w:rsidRDefault="00D7766D" w:rsidP="0070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t>Naslov</w:t>
            </w:r>
            <w:proofErr w:type="spellEnd"/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0F56030D" w14:textId="7CC3CCE6" w:rsidR="006F5EB2" w:rsidRPr="004B6ED8" w:rsidRDefault="0016524F" w:rsidP="00065F40">
            <w:pPr>
              <w:spacing w:before="8" w:after="8" w:line="276" w:lineRule="auto"/>
            </w:pPr>
            <w:r>
              <w:t>≤</w:t>
            </w:r>
            <w:r w:rsidR="00596A8E" w:rsidRPr="00596A8E">
              <w:t>X</w:t>
            </w:r>
            <w:r w:rsidR="00596A8E">
              <w:t xml:space="preserve"> </w:t>
            </w:r>
            <w:proofErr w:type="spellStart"/>
            <w:r w:rsidR="00596A8E">
              <w:t>znakova</w:t>
            </w:r>
            <w:proofErr w:type="spellEnd"/>
            <w:r w:rsidR="00596A8E">
              <w:t xml:space="preserve"> </w:t>
            </w:r>
            <w:proofErr w:type="spellStart"/>
            <w:r w:rsidR="00596A8E">
              <w:t>koj</w:t>
            </w:r>
            <w:r w:rsidR="00580832">
              <w:t>i</w:t>
            </w:r>
            <w:proofErr w:type="spellEnd"/>
            <w:r w:rsidR="00580832">
              <w:t xml:space="preserve"> </w:t>
            </w:r>
            <w:proofErr w:type="spellStart"/>
            <w:r w:rsidR="00580832">
              <w:t>opisuju</w:t>
            </w:r>
            <w:proofErr w:type="spellEnd"/>
            <w:r w:rsidR="00580832">
              <w:t xml:space="preserve"> </w:t>
            </w:r>
            <w:proofErr w:type="spellStart"/>
            <w:r w:rsidR="00580832">
              <w:t>vrstu</w:t>
            </w:r>
            <w:proofErr w:type="spellEnd"/>
            <w:r w:rsidR="00580832">
              <w:t xml:space="preserve"> </w:t>
            </w:r>
            <w:proofErr w:type="spellStart"/>
            <w:r w:rsidR="00580832">
              <w:t>istraživanja</w:t>
            </w:r>
            <w:proofErr w:type="spellEnd"/>
            <w:r w:rsidR="00580832">
              <w:t xml:space="preserve">, </w:t>
            </w:r>
            <w:proofErr w:type="spellStart"/>
            <w:r w:rsidR="00580832">
              <w:t>osim</w:t>
            </w:r>
            <w:proofErr w:type="spellEnd"/>
            <w:r w:rsidR="00580832">
              <w:t xml:space="preserve"> </w:t>
            </w:r>
            <w:proofErr w:type="spellStart"/>
            <w:r w:rsidR="00580832">
              <w:t>ako</w:t>
            </w:r>
            <w:proofErr w:type="spellEnd"/>
            <w:r w:rsidR="00580832">
              <w:t xml:space="preserve"> </w:t>
            </w:r>
            <w:r w:rsidR="00C50243">
              <w:t xml:space="preserve">to </w:t>
            </w:r>
            <w:proofErr w:type="spellStart"/>
            <w:r w:rsidR="00580832">
              <w:t>nije</w:t>
            </w:r>
            <w:proofErr w:type="spellEnd"/>
            <w:r w:rsidR="00580832">
              <w:t xml:space="preserve"> </w:t>
            </w:r>
            <w:proofErr w:type="spellStart"/>
            <w:r w:rsidR="00065F40">
              <w:t>primjenjivo</w:t>
            </w:r>
            <w:proofErr w:type="spellEnd"/>
            <w:r w:rsidR="00065F40">
              <w:t xml:space="preserve"> </w:t>
            </w:r>
            <w:proofErr w:type="spellStart"/>
            <w:r w:rsidR="00065F40">
              <w:t>za</w:t>
            </w:r>
            <w:proofErr w:type="spellEnd"/>
            <w:r w:rsidR="00065F40">
              <w:t xml:space="preserve"> </w:t>
            </w:r>
            <w:proofErr w:type="spellStart"/>
            <w:r w:rsidR="00065F40">
              <w:t>određenu</w:t>
            </w:r>
            <w:proofErr w:type="spellEnd"/>
            <w:r w:rsidR="00065F40">
              <w:t xml:space="preserve"> </w:t>
            </w:r>
            <w:proofErr w:type="spellStart"/>
            <w:r w:rsidR="00065F40">
              <w:t>vrstu</w:t>
            </w:r>
            <w:proofErr w:type="spellEnd"/>
            <w:r w:rsidR="00065F40">
              <w:t xml:space="preserve"> </w:t>
            </w:r>
            <w:proofErr w:type="spellStart"/>
            <w:r w:rsidR="00065F40">
              <w:t>rada</w:t>
            </w:r>
            <w:proofErr w:type="spellEnd"/>
            <w:r w:rsidR="00580832">
              <w:t xml:space="preserve"> (</w:t>
            </w:r>
            <w:proofErr w:type="spellStart"/>
            <w:r w:rsidR="00580832">
              <w:t>npr</w:t>
            </w:r>
            <w:proofErr w:type="spellEnd"/>
            <w:r w:rsidR="00580832">
              <w:t xml:space="preserve">. </w:t>
            </w:r>
            <w:proofErr w:type="spellStart"/>
            <w:r w:rsidR="00E06ABE">
              <w:t>pregledni</w:t>
            </w:r>
            <w:proofErr w:type="spellEnd"/>
            <w:r w:rsidR="00E06ABE">
              <w:t xml:space="preserve"> rad</w:t>
            </w:r>
            <w:r w:rsidR="00580832">
              <w:t>)</w:t>
            </w:r>
          </w:p>
        </w:tc>
      </w:tr>
      <w:tr w:rsidR="006F5EB2" w:rsidRPr="004B6ED8" w14:paraId="3CFBC626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63D59EAE" w14:textId="222D543D" w:rsidR="006F5EB2" w:rsidRPr="004B6ED8" w:rsidRDefault="00D7766D" w:rsidP="0070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t>Kratki</w:t>
            </w:r>
            <w:proofErr w:type="spellEnd"/>
            <w:r>
              <w:rPr>
                <w:rFonts w:eastAsia="Calibri" w:cs="Calibri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Cs w:val="22"/>
              </w:rPr>
              <w:t>naslov</w:t>
            </w:r>
            <w:proofErr w:type="spellEnd"/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153568A2" w14:textId="022E9B18" w:rsidR="006F5EB2" w:rsidRPr="004B6ED8" w:rsidRDefault="0016524F" w:rsidP="007B1BC9">
            <w:pPr>
              <w:spacing w:before="8" w:after="8" w:line="276" w:lineRule="auto"/>
            </w:pPr>
            <w:r>
              <w:t>≤</w:t>
            </w:r>
            <w:r w:rsidR="00823B5C" w:rsidRPr="00823B5C">
              <w:t xml:space="preserve">X </w:t>
            </w:r>
            <w:proofErr w:type="spellStart"/>
            <w:r w:rsidR="00823B5C" w:rsidRPr="00823B5C">
              <w:t>znakova</w:t>
            </w:r>
            <w:proofErr w:type="spellEnd"/>
          </w:p>
        </w:tc>
      </w:tr>
      <w:tr w:rsidR="006F5EB2" w:rsidRPr="009A0E45" w14:paraId="7A59A194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21ED7B98" w14:textId="136BFF5D" w:rsidR="006F5EB2" w:rsidRPr="004B6ED8" w:rsidRDefault="00D7766D" w:rsidP="0070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t>Imena</w:t>
            </w:r>
            <w:proofErr w:type="spellEnd"/>
            <w:r>
              <w:rPr>
                <w:rFonts w:eastAsia="Calibri" w:cs="Calibri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Cs w:val="22"/>
              </w:rPr>
              <w:t>autora</w:t>
            </w:r>
            <w:proofErr w:type="spellEnd"/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2EAB3D41" w14:textId="139813E1" w:rsidR="006F5EB2" w:rsidRPr="009A0E45" w:rsidRDefault="00285E2F" w:rsidP="00F52083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Navesti p</w:t>
            </w:r>
            <w:r w:rsidR="00823B5C" w:rsidRPr="009A0E45">
              <w:rPr>
                <w:lang w:val="it-IT"/>
              </w:rPr>
              <w:t>un</w:t>
            </w:r>
            <w:r w:rsidR="00D639F1" w:rsidRPr="009A0E45">
              <w:rPr>
                <w:lang w:val="it-IT"/>
              </w:rPr>
              <w:t>a</w:t>
            </w:r>
            <w:r w:rsidR="00823B5C" w:rsidRPr="009A0E45">
              <w:rPr>
                <w:lang w:val="it-IT"/>
              </w:rPr>
              <w:t xml:space="preserve"> ime</w:t>
            </w:r>
            <w:r w:rsidR="00D639F1" w:rsidRPr="009A0E45">
              <w:rPr>
                <w:lang w:val="it-IT"/>
              </w:rPr>
              <w:t>na</w:t>
            </w:r>
            <w:r w:rsidR="00823B5C" w:rsidRPr="009A0E45">
              <w:rPr>
                <w:lang w:val="it-IT"/>
              </w:rPr>
              <w:t xml:space="preserve">: </w:t>
            </w:r>
            <w:r w:rsidR="00D639F1" w:rsidRPr="009A0E45">
              <w:rPr>
                <w:lang w:val="it-IT"/>
              </w:rPr>
              <w:t>ime</w:t>
            </w:r>
            <w:r w:rsidR="00F52083" w:rsidRPr="009A0E45">
              <w:rPr>
                <w:lang w:val="it-IT"/>
              </w:rPr>
              <w:t xml:space="preserve"> i</w:t>
            </w:r>
            <w:r w:rsidR="00823B5C" w:rsidRPr="009A0E45">
              <w:rPr>
                <w:lang w:val="it-IT"/>
              </w:rPr>
              <w:t xml:space="preserve"> prezime</w:t>
            </w:r>
            <w:r w:rsidR="00D639F1" w:rsidRPr="009A0E45">
              <w:rPr>
                <w:lang w:val="it-IT"/>
              </w:rPr>
              <w:t xml:space="preserve"> svakog autora</w:t>
            </w:r>
          </w:p>
        </w:tc>
      </w:tr>
      <w:tr w:rsidR="006F5EB2" w:rsidRPr="009A0E45" w14:paraId="19194A12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5B98A918" w14:textId="67157F40" w:rsidR="006F5EB2" w:rsidRPr="004B6ED8" w:rsidRDefault="00274CA0" w:rsidP="0027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t>Podaci</w:t>
            </w:r>
            <w:proofErr w:type="spellEnd"/>
            <w:r>
              <w:rPr>
                <w:rFonts w:eastAsia="Calibri" w:cs="Calibri"/>
                <w:szCs w:val="22"/>
              </w:rPr>
              <w:t xml:space="preserve"> o </w:t>
            </w:r>
            <w:proofErr w:type="spellStart"/>
            <w:r>
              <w:rPr>
                <w:rFonts w:eastAsia="Calibri" w:cs="Calibri"/>
                <w:szCs w:val="22"/>
              </w:rPr>
              <w:t>afilijacijama</w:t>
            </w:r>
            <w:proofErr w:type="spellEnd"/>
            <w:r w:rsidR="006F5EB2" w:rsidRPr="004B6ED8">
              <w:t xml:space="preserve"> 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0A9BE127" w14:textId="25FBA0CD" w:rsidR="006F5EB2" w:rsidRPr="009A0E45" w:rsidRDefault="00823B5C" w:rsidP="00F37F9B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 xml:space="preserve">Zavod, </w:t>
            </w:r>
            <w:r w:rsidR="007B0316" w:rsidRPr="009A0E45">
              <w:rPr>
                <w:lang w:val="it-IT"/>
              </w:rPr>
              <w:t>ustanova</w:t>
            </w:r>
            <w:r w:rsidRPr="009A0E45">
              <w:rPr>
                <w:lang w:val="it-IT"/>
              </w:rPr>
              <w:t xml:space="preserve">, grad, država, </w:t>
            </w:r>
            <w:r w:rsidR="007B0316" w:rsidRPr="009A0E45">
              <w:rPr>
                <w:lang w:val="it-IT"/>
              </w:rPr>
              <w:t xml:space="preserve">poštanska adresa, </w:t>
            </w:r>
            <w:r w:rsidRPr="009A0E45">
              <w:rPr>
                <w:lang w:val="it-IT"/>
              </w:rPr>
              <w:t xml:space="preserve">e-mail </w:t>
            </w:r>
            <w:r w:rsidR="00F37F9B" w:rsidRPr="009A0E45">
              <w:rPr>
                <w:lang w:val="it-IT"/>
              </w:rPr>
              <w:t xml:space="preserve">adresa </w:t>
            </w:r>
            <w:r w:rsidRPr="009A0E45">
              <w:rPr>
                <w:lang w:val="it-IT"/>
              </w:rPr>
              <w:t>(</w:t>
            </w:r>
            <w:r w:rsidR="00F37F9B" w:rsidRPr="009A0E45">
              <w:rPr>
                <w:lang w:val="it-IT"/>
              </w:rPr>
              <w:t xml:space="preserve">afilijacije se </w:t>
            </w:r>
            <w:r w:rsidRPr="009A0E45">
              <w:rPr>
                <w:lang w:val="it-IT"/>
              </w:rPr>
              <w:t>označ</w:t>
            </w:r>
            <w:r w:rsidR="00F37F9B" w:rsidRPr="009A0E45">
              <w:rPr>
                <w:lang w:val="it-IT"/>
              </w:rPr>
              <w:t>avaju</w:t>
            </w:r>
            <w:r w:rsidRPr="009A0E45">
              <w:rPr>
                <w:lang w:val="it-IT"/>
              </w:rPr>
              <w:t xml:space="preserve"> slovima a, b i c; svaka </w:t>
            </w:r>
            <w:r w:rsidR="00F37F9B" w:rsidRPr="009A0E45">
              <w:rPr>
                <w:lang w:val="it-IT"/>
              </w:rPr>
              <w:t xml:space="preserve">afilijacija se piše </w:t>
            </w:r>
            <w:r w:rsidRPr="009A0E45">
              <w:rPr>
                <w:lang w:val="it-IT"/>
              </w:rPr>
              <w:t>u nov</w:t>
            </w:r>
            <w:r w:rsidR="00F37F9B" w:rsidRPr="009A0E45">
              <w:rPr>
                <w:lang w:val="it-IT"/>
              </w:rPr>
              <w:t>i</w:t>
            </w:r>
            <w:r w:rsidRPr="009A0E45">
              <w:rPr>
                <w:lang w:val="it-IT"/>
              </w:rPr>
              <w:t xml:space="preserve"> red)</w:t>
            </w:r>
          </w:p>
        </w:tc>
      </w:tr>
      <w:tr w:rsidR="006F5EB2" w:rsidRPr="009A0E45" w14:paraId="6F1582AC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7A3B5127" w14:textId="0E64F158" w:rsidR="006F5EB2" w:rsidRPr="004B6ED8" w:rsidRDefault="00274CA0" w:rsidP="0027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t>Kontakt</w:t>
            </w:r>
            <w:proofErr w:type="spellEnd"/>
            <w:r>
              <w:rPr>
                <w:rFonts w:eastAsia="Calibri" w:cs="Calibri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Cs w:val="22"/>
              </w:rPr>
              <w:t>p</w:t>
            </w:r>
            <w:r w:rsidR="00D7766D">
              <w:rPr>
                <w:rFonts w:eastAsia="Calibri" w:cs="Calibri"/>
                <w:szCs w:val="22"/>
              </w:rPr>
              <w:t>odaci</w:t>
            </w:r>
            <w:proofErr w:type="spellEnd"/>
            <w:r w:rsidR="00D7766D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7B0316">
              <w:rPr>
                <w:rFonts w:eastAsia="Calibri" w:cs="Calibri"/>
                <w:szCs w:val="22"/>
              </w:rPr>
              <w:t>dopisno</w:t>
            </w:r>
            <w:r>
              <w:rPr>
                <w:rFonts w:eastAsia="Calibri" w:cs="Calibri"/>
                <w:szCs w:val="22"/>
              </w:rPr>
              <w:t>g</w:t>
            </w:r>
            <w:proofErr w:type="spellEnd"/>
            <w:r w:rsidR="007B0316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DF39C1">
              <w:rPr>
                <w:rFonts w:eastAsia="Calibri" w:cs="Calibri"/>
                <w:szCs w:val="22"/>
              </w:rPr>
              <w:t>autor</w:t>
            </w:r>
            <w:r>
              <w:rPr>
                <w:rFonts w:eastAsia="Calibri" w:cs="Calibri"/>
                <w:szCs w:val="22"/>
              </w:rPr>
              <w:t>a</w:t>
            </w:r>
            <w:proofErr w:type="spellEnd"/>
            <w:r w:rsidR="00DF39C1">
              <w:rPr>
                <w:rFonts w:eastAsia="Calibri" w:cs="Calibri"/>
                <w:szCs w:val="22"/>
              </w:rPr>
              <w:t xml:space="preserve"> 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50A54359" w14:textId="357491D2" w:rsidR="006F5EB2" w:rsidRPr="009A0E45" w:rsidRDefault="00274CA0" w:rsidP="00274CA0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Dopisni autor se oz</w:t>
            </w:r>
            <w:r w:rsidR="007B0316" w:rsidRPr="009A0E45">
              <w:rPr>
                <w:lang w:val="it-IT"/>
              </w:rPr>
              <w:t>nač</w:t>
            </w:r>
            <w:r w:rsidR="00F37F9B" w:rsidRPr="009A0E45">
              <w:rPr>
                <w:lang w:val="it-IT"/>
              </w:rPr>
              <w:t>ava</w:t>
            </w:r>
            <w:r w:rsidR="007B0316" w:rsidRPr="009A0E45">
              <w:rPr>
                <w:lang w:val="it-IT"/>
              </w:rPr>
              <w:t xml:space="preserve"> zvjezdicom (*)</w:t>
            </w:r>
            <w:r w:rsidRPr="009A0E45">
              <w:rPr>
                <w:lang w:val="it-IT"/>
              </w:rPr>
              <w:t>;</w:t>
            </w:r>
            <w:r w:rsidR="007B0316" w:rsidRPr="009A0E45">
              <w:rPr>
                <w:lang w:val="it-IT"/>
              </w:rPr>
              <w:t xml:space="preserve"> u</w:t>
            </w:r>
            <w:r w:rsidR="00F37F9B" w:rsidRPr="009A0E45">
              <w:rPr>
                <w:lang w:val="it-IT"/>
              </w:rPr>
              <w:t xml:space="preserve"> fusnoti uz *</w:t>
            </w:r>
            <w:r w:rsidR="007B0316" w:rsidRPr="009A0E45">
              <w:rPr>
                <w:lang w:val="it-IT"/>
              </w:rPr>
              <w:t xml:space="preserve"> dodati</w:t>
            </w:r>
            <w:r w:rsidR="00041417" w:rsidRPr="009A0E45">
              <w:rPr>
                <w:lang w:val="it-IT"/>
              </w:rPr>
              <w:t xml:space="preserve"> njegov</w:t>
            </w:r>
            <w:r w:rsidRPr="009A0E45">
              <w:rPr>
                <w:lang w:val="it-IT"/>
              </w:rPr>
              <w:t>/njezin</w:t>
            </w:r>
            <w:r w:rsidR="00041417" w:rsidRPr="009A0E45">
              <w:rPr>
                <w:lang w:val="it-IT"/>
              </w:rPr>
              <w:t xml:space="preserve"> </w:t>
            </w:r>
            <w:r w:rsidR="007B0316" w:rsidRPr="009A0E45">
              <w:rPr>
                <w:lang w:val="it-IT"/>
              </w:rPr>
              <w:t>broj telefona i/ili e-mail adresu</w:t>
            </w:r>
          </w:p>
        </w:tc>
      </w:tr>
      <w:tr w:rsidR="006F5EB2" w:rsidRPr="009A0E45" w14:paraId="069A330A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2742FC6B" w14:textId="0681A242" w:rsidR="006F5EB2" w:rsidRPr="009A0E45" w:rsidRDefault="00BE376E" w:rsidP="00D7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lang w:val="it-IT"/>
              </w:rPr>
              <w:lastRenderedPageBreak/>
              <w:t>Trajni i</w:t>
            </w:r>
            <w:r w:rsidR="00D7766D" w:rsidRPr="009A0E45">
              <w:rPr>
                <w:lang w:val="it-IT"/>
              </w:rPr>
              <w:t>dentifikatori autora i dr.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4FDA5921" w14:textId="7E9898EC" w:rsidR="006F5EB2" w:rsidRPr="009A0E45" w:rsidRDefault="00411ECD" w:rsidP="0052084C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 xml:space="preserve">Koristiti </w:t>
            </w:r>
            <w:hyperlink r:id="rId8" w:history="1">
              <w:r w:rsidR="009D269F" w:rsidRPr="00C602A7">
                <w:rPr>
                  <w:rStyle w:val="Hyperlink"/>
                  <w:lang w:val="it-IT"/>
                </w:rPr>
                <w:t>ORCID</w:t>
              </w:r>
            </w:hyperlink>
            <w:r w:rsidR="009D269F" w:rsidRPr="009A0E45">
              <w:rPr>
                <w:lang w:val="it-IT"/>
              </w:rPr>
              <w:t>, identifikator</w:t>
            </w:r>
            <w:r w:rsidRPr="009A0E45">
              <w:rPr>
                <w:lang w:val="it-IT"/>
              </w:rPr>
              <w:t>e</w:t>
            </w:r>
            <w:r w:rsidR="009D269F" w:rsidRPr="009A0E45">
              <w:rPr>
                <w:lang w:val="it-IT"/>
              </w:rPr>
              <w:t xml:space="preserve"> </w:t>
            </w:r>
            <w:r w:rsidR="0028534E" w:rsidRPr="009A0E45">
              <w:rPr>
                <w:lang w:val="it-IT"/>
              </w:rPr>
              <w:t>matičnih</w:t>
            </w:r>
            <w:r w:rsidR="009D269F" w:rsidRPr="009A0E45">
              <w:rPr>
                <w:lang w:val="it-IT"/>
              </w:rPr>
              <w:t xml:space="preserve"> ustanova, </w:t>
            </w:r>
            <w:r w:rsidR="000F5B7C" w:rsidRPr="009A0E45">
              <w:rPr>
                <w:lang w:val="it-IT"/>
              </w:rPr>
              <w:t>oznak</w:t>
            </w:r>
            <w:r w:rsidR="0028534E" w:rsidRPr="009A0E45">
              <w:rPr>
                <w:lang w:val="it-IT"/>
              </w:rPr>
              <w:t>e</w:t>
            </w:r>
            <w:r w:rsidR="000F5B7C" w:rsidRPr="009A0E45">
              <w:rPr>
                <w:lang w:val="it-IT"/>
              </w:rPr>
              <w:t xml:space="preserve"> projek</w:t>
            </w:r>
            <w:r w:rsidR="0028534E" w:rsidRPr="009A0E45">
              <w:rPr>
                <w:lang w:val="it-IT"/>
              </w:rPr>
              <w:t>a</w:t>
            </w:r>
            <w:r w:rsidR="000F5B7C" w:rsidRPr="009A0E45">
              <w:rPr>
                <w:lang w:val="it-IT"/>
              </w:rPr>
              <w:t>ta</w:t>
            </w:r>
            <w:r w:rsidRPr="009A0E45">
              <w:rPr>
                <w:lang w:val="it-IT"/>
              </w:rPr>
              <w:t xml:space="preserve"> i sl.</w:t>
            </w:r>
            <w:r w:rsidR="00EA7EF8">
              <w:rPr>
                <w:lang w:val="it-IT"/>
              </w:rPr>
              <w:t xml:space="preserve"> (navesti izvore financiranja)</w:t>
            </w:r>
            <w:r w:rsidR="0052084C">
              <w:rPr>
                <w:lang w:val="it-IT"/>
              </w:rPr>
              <w:t>,</w:t>
            </w:r>
            <w:r w:rsidR="000F5B7C" w:rsidRPr="009A0E45">
              <w:rPr>
                <w:lang w:val="it-IT"/>
              </w:rPr>
              <w:t xml:space="preserve"> ako je primjenjivo</w:t>
            </w:r>
          </w:p>
        </w:tc>
      </w:tr>
      <w:tr w:rsidR="006F5EB2" w:rsidRPr="009A0E45" w14:paraId="1E175AC3" w14:textId="77777777" w:rsidTr="00B3693F">
        <w:trPr>
          <w:gridAfter w:val="2"/>
          <w:wAfter w:w="9104" w:type="dxa"/>
        </w:trPr>
        <w:tc>
          <w:tcPr>
            <w:tcW w:w="925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BEEF3"/>
          </w:tcPr>
          <w:p w14:paraId="64A4B742" w14:textId="3056B6D6" w:rsidR="006F5EB2" w:rsidRPr="009A0E45" w:rsidRDefault="00D7766D" w:rsidP="00CE2EB4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b/>
                <w:lang w:val="it-IT"/>
              </w:rPr>
              <w:t>STRUKT</w:t>
            </w:r>
            <w:r w:rsidR="00DF39C1" w:rsidRPr="009A0E45">
              <w:rPr>
                <w:b/>
                <w:lang w:val="it-IT"/>
              </w:rPr>
              <w:t>URA TEKSTA, DODATNE INFORMACIJE</w:t>
            </w:r>
            <w:r w:rsidRPr="009A0E45">
              <w:rPr>
                <w:b/>
                <w:lang w:val="it-IT"/>
              </w:rPr>
              <w:t>, REFERENC</w:t>
            </w:r>
            <w:r w:rsidR="00DF39C1" w:rsidRPr="009A0E45">
              <w:rPr>
                <w:b/>
                <w:lang w:val="it-IT"/>
              </w:rPr>
              <w:t>IJ</w:t>
            </w:r>
            <w:r w:rsidRPr="009A0E45">
              <w:rPr>
                <w:b/>
                <w:lang w:val="it-IT"/>
              </w:rPr>
              <w:t>E</w:t>
            </w:r>
          </w:p>
        </w:tc>
      </w:tr>
      <w:tr w:rsidR="006F5EB2" w:rsidRPr="009A0E45" w14:paraId="07518B8A" w14:textId="77777777" w:rsidTr="00B3693F">
        <w:trPr>
          <w:gridAfter w:val="2"/>
          <w:wAfter w:w="9104" w:type="dxa"/>
        </w:trPr>
        <w:tc>
          <w:tcPr>
            <w:tcW w:w="402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6C26936A" w14:textId="399200D3" w:rsidR="006F5EB2" w:rsidRPr="009A0E45" w:rsidRDefault="00112305" w:rsidP="00E243DA">
            <w:pPr>
              <w:spacing w:before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 xml:space="preserve">Tipični/obavezni naslovi </w:t>
            </w:r>
            <w:r w:rsidR="00DF39C1" w:rsidRPr="009A0E45">
              <w:rPr>
                <w:lang w:val="it-IT"/>
              </w:rPr>
              <w:t>poglavlja</w:t>
            </w:r>
          </w:p>
          <w:p w14:paraId="6BE05076" w14:textId="77777777" w:rsidR="0028534E" w:rsidRPr="009A0E45" w:rsidRDefault="00DF39C1" w:rsidP="0028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Izvorni znanstveni rad</w:t>
            </w:r>
          </w:p>
          <w:p w14:paraId="0101A104" w14:textId="0515DE29" w:rsidR="006F5EB2" w:rsidRPr="00C64A98" w:rsidRDefault="006F5EB2" w:rsidP="0028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&lt;</w:t>
            </w:r>
            <w:proofErr w:type="spellStart"/>
            <w:r w:rsidR="00DF39C1">
              <w:rPr>
                <w:rFonts w:eastAsia="Calibri" w:cs="Calibri"/>
                <w:szCs w:val="22"/>
              </w:rPr>
              <w:t>ostale</w:t>
            </w:r>
            <w:proofErr w:type="spellEnd"/>
            <w:r w:rsidR="00DF39C1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DF39C1">
              <w:rPr>
                <w:rFonts w:eastAsia="Calibri" w:cs="Calibri"/>
                <w:szCs w:val="22"/>
              </w:rPr>
              <w:t>kategorije</w:t>
            </w:r>
            <w:proofErr w:type="spellEnd"/>
            <w:r w:rsidR="00DF39C1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DF39C1">
              <w:rPr>
                <w:rFonts w:eastAsia="Calibri" w:cs="Calibri"/>
                <w:szCs w:val="22"/>
              </w:rPr>
              <w:t>radova</w:t>
            </w:r>
            <w:proofErr w:type="spellEnd"/>
            <w:r>
              <w:rPr>
                <w:rFonts w:eastAsia="Calibri" w:cs="Calibri"/>
                <w:szCs w:val="22"/>
              </w:rPr>
              <w:t>&gt;</w:t>
            </w:r>
          </w:p>
        </w:tc>
        <w:tc>
          <w:tcPr>
            <w:tcW w:w="5224" w:type="dxa"/>
            <w:tcBorders>
              <w:top w:val="single" w:sz="4" w:space="0" w:color="BFBFBF"/>
              <w:bottom w:val="single" w:sz="4" w:space="0" w:color="BFBFBF"/>
            </w:tcBorders>
          </w:tcPr>
          <w:p w14:paraId="41FF9577" w14:textId="77777777" w:rsidR="00F139FA" w:rsidRDefault="00F139FA" w:rsidP="00D140F9">
            <w:pPr>
              <w:spacing w:before="8" w:line="276" w:lineRule="auto"/>
              <w:rPr>
                <w:lang w:val="it-IT"/>
              </w:rPr>
            </w:pPr>
          </w:p>
          <w:p w14:paraId="368AD671" w14:textId="798A22E4" w:rsidR="00F139FA" w:rsidRPr="009A0E45" w:rsidRDefault="00112305" w:rsidP="00BD486E">
            <w:pPr>
              <w:spacing w:before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Uvod (pozadina i svrha istraživanja), M</w:t>
            </w:r>
            <w:r w:rsidR="0028534E" w:rsidRPr="009A0E45">
              <w:rPr>
                <w:lang w:val="it-IT"/>
              </w:rPr>
              <w:t>aterijali i metode, Rezultati, Rasprava (ili Rezultati i rasprava), Zaključci</w:t>
            </w:r>
          </w:p>
        </w:tc>
      </w:tr>
      <w:tr w:rsidR="006F5EB2" w:rsidRPr="009A0E45" w14:paraId="3EA3B3E6" w14:textId="77777777" w:rsidTr="00B3693F">
        <w:trPr>
          <w:gridAfter w:val="2"/>
          <w:wAfter w:w="9104" w:type="dxa"/>
        </w:trPr>
        <w:tc>
          <w:tcPr>
            <w:tcW w:w="402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5E62EDF2" w14:textId="6CF85BD2" w:rsidR="006F5EB2" w:rsidRPr="004B6ED8" w:rsidRDefault="00B5405B" w:rsidP="00B5405B">
            <w:pPr>
              <w:spacing w:before="8" w:line="276" w:lineRule="auto"/>
            </w:pPr>
            <w:proofErr w:type="spellStart"/>
            <w:r>
              <w:t>P</w:t>
            </w:r>
            <w:r w:rsidR="00DF39C1">
              <w:t>odnaslovi</w:t>
            </w:r>
            <w:proofErr w:type="spellEnd"/>
            <w:r w:rsidR="00DF39C1">
              <w:t xml:space="preserve"> </w:t>
            </w:r>
          </w:p>
        </w:tc>
        <w:tc>
          <w:tcPr>
            <w:tcW w:w="5224" w:type="dxa"/>
            <w:tcBorders>
              <w:top w:val="single" w:sz="4" w:space="0" w:color="BFBFBF"/>
              <w:bottom w:val="single" w:sz="4" w:space="0" w:color="BFBFBF"/>
            </w:tcBorders>
          </w:tcPr>
          <w:p w14:paraId="144F3B54" w14:textId="2A326FB2" w:rsidR="006F5EB2" w:rsidRPr="009A0E45" w:rsidRDefault="0016524F" w:rsidP="00D72355">
            <w:pPr>
              <w:spacing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≤</w:t>
            </w:r>
            <w:r w:rsidR="00B5405B" w:rsidRPr="009A0E45">
              <w:rPr>
                <w:lang w:val="it-IT"/>
              </w:rPr>
              <w:t>X razin</w:t>
            </w:r>
            <w:r w:rsidR="00D72355" w:rsidRPr="009A0E45">
              <w:rPr>
                <w:lang w:val="it-IT"/>
              </w:rPr>
              <w:t>a</w:t>
            </w:r>
            <w:r w:rsidR="00B5405B" w:rsidRPr="009A0E45">
              <w:rPr>
                <w:lang w:val="it-IT"/>
              </w:rPr>
              <w:t xml:space="preserve"> podnaslova, bez numeracije</w:t>
            </w:r>
          </w:p>
        </w:tc>
      </w:tr>
      <w:tr w:rsidR="002A646C" w:rsidRPr="009A0E45" w14:paraId="1618D0C2" w14:textId="77777777" w:rsidTr="00B3693F">
        <w:trPr>
          <w:gridAfter w:val="2"/>
          <w:wAfter w:w="9104" w:type="dxa"/>
        </w:trPr>
        <w:tc>
          <w:tcPr>
            <w:tcW w:w="402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47943AAB" w14:textId="1D7015A2" w:rsidR="00011485" w:rsidRPr="009A0E45" w:rsidRDefault="00B5405B" w:rsidP="00B5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color w:val="000000"/>
                <w:lang w:val="it-IT"/>
              </w:rPr>
            </w:pPr>
            <w:r w:rsidRPr="009A0E45">
              <w:rPr>
                <w:color w:val="000000"/>
                <w:lang w:val="it-IT"/>
              </w:rPr>
              <w:t>Podaci koje treba navesti u</w:t>
            </w:r>
            <w:r w:rsidR="00F40D92" w:rsidRPr="009A0E45">
              <w:rPr>
                <w:color w:val="000000"/>
                <w:lang w:val="it-IT"/>
              </w:rPr>
              <w:t xml:space="preserve"> pojedino</w:t>
            </w:r>
            <w:r w:rsidRPr="009A0E45">
              <w:rPr>
                <w:color w:val="000000"/>
                <w:lang w:val="it-IT"/>
              </w:rPr>
              <w:t>m</w:t>
            </w:r>
            <w:r w:rsidR="00423A46" w:rsidRPr="009A0E45">
              <w:rPr>
                <w:color w:val="000000"/>
                <w:lang w:val="it-IT"/>
              </w:rPr>
              <w:t xml:space="preserve"> poglavlj</w:t>
            </w:r>
            <w:r w:rsidRPr="009A0E45">
              <w:rPr>
                <w:color w:val="000000"/>
                <w:lang w:val="it-IT"/>
              </w:rPr>
              <w:t>u</w:t>
            </w:r>
          </w:p>
        </w:tc>
        <w:tc>
          <w:tcPr>
            <w:tcW w:w="5224" w:type="dxa"/>
            <w:tcBorders>
              <w:top w:val="single" w:sz="4" w:space="0" w:color="BFBFBF"/>
              <w:bottom w:val="single" w:sz="4" w:space="0" w:color="BFBFBF"/>
            </w:tcBorders>
          </w:tcPr>
          <w:p w14:paraId="1C9B8A64" w14:textId="470F8DAD" w:rsidR="002A646C" w:rsidRPr="009A0E45" w:rsidRDefault="00B5405B" w:rsidP="0081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Metode moraju sadržavati uobičajene podatke o odobrenju etičkog povjerenstva</w:t>
            </w:r>
            <w:r w:rsidR="00F139FA">
              <w:rPr>
                <w:rFonts w:eastAsia="Calibri" w:cs="Calibri"/>
                <w:szCs w:val="22"/>
                <w:lang w:val="it-IT"/>
              </w:rPr>
              <w:t xml:space="preserve"> (broj odobrenja)</w:t>
            </w:r>
            <w:r w:rsidRPr="009A0E45">
              <w:rPr>
                <w:rFonts w:eastAsia="Calibri" w:cs="Calibri"/>
                <w:szCs w:val="22"/>
                <w:lang w:val="it-IT"/>
              </w:rPr>
              <w:t xml:space="preserve"> za provođenje istraživanja na životinjama i ljudima</w:t>
            </w:r>
            <w:r w:rsidR="00810674" w:rsidRPr="009A0E45">
              <w:rPr>
                <w:rFonts w:eastAsia="Calibri" w:cs="Calibri"/>
                <w:szCs w:val="22"/>
                <w:lang w:val="it-IT"/>
              </w:rPr>
              <w:t xml:space="preserve"> (usklađenost s Helsinškom deklaracijom i/ili etičkim povjerenstvom ustanove, </w:t>
            </w:r>
            <w:r w:rsidRPr="009A0E45">
              <w:rPr>
                <w:rFonts w:eastAsia="Calibri" w:cs="Calibri"/>
                <w:szCs w:val="22"/>
                <w:lang w:val="it-IT"/>
              </w:rPr>
              <w:t>informirani pristanak ispitanika</w:t>
            </w:r>
            <w:r w:rsidR="00810674" w:rsidRPr="009A0E45">
              <w:rPr>
                <w:rFonts w:eastAsia="Calibri" w:cs="Calibri"/>
                <w:szCs w:val="22"/>
                <w:lang w:val="it-IT"/>
              </w:rPr>
              <w:t>) i potpoglavlje Statistička analiza u kojem su navedene upo</w:t>
            </w:r>
            <w:r w:rsidR="00BA02B0" w:rsidRPr="009A0E45">
              <w:rPr>
                <w:rFonts w:eastAsia="Calibri" w:cs="Calibri"/>
                <w:szCs w:val="22"/>
                <w:lang w:val="it-IT"/>
              </w:rPr>
              <w:t>trijebljene varijable i metode</w:t>
            </w:r>
          </w:p>
        </w:tc>
      </w:tr>
      <w:tr w:rsidR="006F5EB2" w:rsidRPr="009A0E45" w14:paraId="22944E6C" w14:textId="77777777" w:rsidTr="00B3693F">
        <w:trPr>
          <w:gridAfter w:val="2"/>
          <w:wAfter w:w="9104" w:type="dxa"/>
        </w:trPr>
        <w:tc>
          <w:tcPr>
            <w:tcW w:w="402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4F7352F9" w14:textId="5EA14CE5" w:rsidR="006F5EB2" w:rsidRPr="009A0E45" w:rsidRDefault="00EA6EEE" w:rsidP="00EA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Dodatne informacije</w:t>
            </w:r>
            <w:r w:rsidR="006F5EB2" w:rsidRPr="009A0E45">
              <w:rPr>
                <w:rFonts w:eastAsia="Calibri" w:cs="Calibri"/>
                <w:szCs w:val="22"/>
                <w:lang w:val="it-IT"/>
              </w:rPr>
              <w:t xml:space="preserve"> (</w:t>
            </w:r>
            <w:r w:rsidR="00DF39C1" w:rsidRPr="009A0E45">
              <w:rPr>
                <w:rFonts w:eastAsia="Calibri" w:cs="Calibri"/>
                <w:szCs w:val="22"/>
                <w:lang w:val="it-IT"/>
              </w:rPr>
              <w:t>npr. doprinos autora, sukob interesa</w:t>
            </w:r>
            <w:r w:rsidR="006F5EB2" w:rsidRPr="009A0E45">
              <w:rPr>
                <w:rFonts w:eastAsia="Calibri" w:cs="Calibri"/>
                <w:szCs w:val="22"/>
                <w:lang w:val="it-IT"/>
              </w:rPr>
              <w:t>)</w:t>
            </w:r>
          </w:p>
        </w:tc>
        <w:tc>
          <w:tcPr>
            <w:tcW w:w="5224" w:type="dxa"/>
            <w:tcBorders>
              <w:top w:val="single" w:sz="4" w:space="0" w:color="BFBFBF"/>
              <w:bottom w:val="single" w:sz="4" w:space="0" w:color="BFBFBF"/>
            </w:tcBorders>
          </w:tcPr>
          <w:p w14:paraId="1642FA98" w14:textId="104B68DB" w:rsidR="006F5EB2" w:rsidRPr="009A0E45" w:rsidRDefault="00616FF1" w:rsidP="003F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 xml:space="preserve">Autori moraju biti označeni inicijalima u poglavlju o doprinosu autora (razmotrite korištenje </w:t>
            </w:r>
            <w:r w:rsidR="00C837EC">
              <w:fldChar w:fldCharType="begin"/>
            </w:r>
            <w:r w:rsidR="00C837EC">
              <w:instrText xml:space="preserve"> HYPERLINK "https://casrai.org/credit/" </w:instrText>
            </w:r>
            <w:r w:rsidR="00C837EC">
              <w:fldChar w:fldCharType="separate"/>
            </w:r>
            <w:r w:rsidRPr="009A0E45">
              <w:rPr>
                <w:rStyle w:val="Hyperlink"/>
                <w:rFonts w:eastAsia="Calibri" w:cs="Calibri"/>
                <w:szCs w:val="22"/>
                <w:lang w:val="it-IT"/>
              </w:rPr>
              <w:t>CRediT</w:t>
            </w:r>
            <w:r w:rsidR="00C837EC">
              <w:rPr>
                <w:rStyle w:val="Hyperlink"/>
                <w:rFonts w:eastAsia="Calibri" w:cs="Calibri"/>
                <w:szCs w:val="22"/>
                <w:lang w:val="it-IT"/>
              </w:rPr>
              <w:fldChar w:fldCharType="end"/>
            </w:r>
            <w:r w:rsidRPr="009A0E45">
              <w:rPr>
                <w:rFonts w:eastAsia="Calibri" w:cs="Calibri"/>
                <w:szCs w:val="22"/>
                <w:lang w:val="it-IT"/>
              </w:rPr>
              <w:t xml:space="preserve"> ili sličnog standarda)</w:t>
            </w:r>
            <w:r w:rsidR="003F296E" w:rsidRPr="009A0E45">
              <w:rPr>
                <w:rFonts w:eastAsia="Calibri" w:cs="Calibri"/>
                <w:szCs w:val="22"/>
                <w:lang w:val="it-IT"/>
              </w:rPr>
              <w:t>. Treba navesti postoji li sukob interesa, izvore financiranja i sl.</w:t>
            </w:r>
          </w:p>
        </w:tc>
      </w:tr>
      <w:tr w:rsidR="006F5EB2" w:rsidRPr="009A0E45" w14:paraId="1AB2BB0F" w14:textId="77777777" w:rsidTr="00B3693F">
        <w:trPr>
          <w:gridAfter w:val="2"/>
          <w:wAfter w:w="9104" w:type="dxa"/>
        </w:trPr>
        <w:tc>
          <w:tcPr>
            <w:tcW w:w="402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5FE1D82C" w14:textId="26558F10" w:rsidR="002A646C" w:rsidRPr="009A0E45" w:rsidRDefault="00DF39C1" w:rsidP="002A646C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Referenc</w:t>
            </w:r>
            <w:r w:rsidR="00681A31" w:rsidRPr="009A0E45">
              <w:rPr>
                <w:lang w:val="it-IT"/>
              </w:rPr>
              <w:t>ij</w:t>
            </w:r>
            <w:r w:rsidRPr="009A0E45">
              <w:rPr>
                <w:lang w:val="it-IT"/>
              </w:rPr>
              <w:t>e</w:t>
            </w:r>
            <w:r w:rsidR="002A646C" w:rsidRPr="009A0E45">
              <w:rPr>
                <w:lang w:val="it-IT"/>
              </w:rPr>
              <w:t xml:space="preserve">: </w:t>
            </w:r>
            <w:r w:rsidRPr="009A0E45">
              <w:rPr>
                <w:lang w:val="it-IT"/>
              </w:rPr>
              <w:t>maksimal</w:t>
            </w:r>
            <w:r w:rsidR="00EA6EEE" w:rsidRPr="009A0E45">
              <w:rPr>
                <w:lang w:val="it-IT"/>
              </w:rPr>
              <w:t xml:space="preserve">an </w:t>
            </w:r>
            <w:r w:rsidRPr="009A0E45">
              <w:rPr>
                <w:lang w:val="it-IT"/>
              </w:rPr>
              <w:t>broj</w:t>
            </w:r>
            <w:r w:rsidR="0025600D" w:rsidRPr="009A0E45">
              <w:rPr>
                <w:lang w:val="it-IT"/>
              </w:rPr>
              <w:t>?</w:t>
            </w:r>
          </w:p>
          <w:p w14:paraId="762EF369" w14:textId="07951F44" w:rsidR="002A646C" w:rsidRPr="009A0E45" w:rsidRDefault="00DF39C1" w:rsidP="002A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Izvorni znanstveni rad</w:t>
            </w:r>
          </w:p>
          <w:p w14:paraId="55C0EC6C" w14:textId="7DEE3EC4" w:rsidR="006F5EB2" w:rsidRPr="009A0E45" w:rsidRDefault="002A646C" w:rsidP="00DF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ind w:firstLine="601"/>
              <w:rPr>
                <w:rFonts w:eastAsia="Calibri" w:cs="Calibri"/>
                <w:b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&lt;</w:t>
            </w:r>
            <w:r w:rsidR="00DF39C1" w:rsidRPr="009A0E45">
              <w:rPr>
                <w:rFonts w:eastAsia="Calibri" w:cs="Calibri"/>
                <w:szCs w:val="22"/>
                <w:lang w:val="it-IT"/>
              </w:rPr>
              <w:t>ostale kategorije radova</w:t>
            </w:r>
            <w:r w:rsidRPr="009A0E45">
              <w:rPr>
                <w:rFonts w:eastAsia="Calibri" w:cs="Calibri"/>
                <w:szCs w:val="22"/>
                <w:lang w:val="it-IT"/>
              </w:rPr>
              <w:t>&gt;</w:t>
            </w:r>
          </w:p>
        </w:tc>
        <w:tc>
          <w:tcPr>
            <w:tcW w:w="5224" w:type="dxa"/>
            <w:tcBorders>
              <w:top w:val="single" w:sz="4" w:space="0" w:color="BFBFBF"/>
              <w:bottom w:val="single" w:sz="4" w:space="0" w:color="BFBFBF"/>
            </w:tcBorders>
          </w:tcPr>
          <w:p w14:paraId="1F4FF896" w14:textId="77777777" w:rsidR="0087330E" w:rsidRDefault="0087330E" w:rsidP="00C649BE">
            <w:pPr>
              <w:spacing w:before="8" w:after="8" w:line="276" w:lineRule="auto"/>
              <w:rPr>
                <w:lang w:val="it-IT"/>
              </w:rPr>
            </w:pPr>
          </w:p>
          <w:p w14:paraId="653AC55F" w14:textId="17D69CF4" w:rsidR="006F5EB2" w:rsidRPr="009A0E45" w:rsidRDefault="00890F1B" w:rsidP="00C649BE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Ne ograničavati (ako je moguće); navesti identifikatore radova (DOI, URN, PURL ili sl.)</w:t>
            </w:r>
            <w:r w:rsidR="00F87447">
              <w:rPr>
                <w:lang w:val="it-IT"/>
              </w:rPr>
              <w:t>,</w:t>
            </w:r>
            <w:r w:rsidRPr="009A0E45">
              <w:rPr>
                <w:lang w:val="it-IT"/>
              </w:rPr>
              <w:t xml:space="preserve"> ako je primjenjivo</w:t>
            </w:r>
          </w:p>
        </w:tc>
      </w:tr>
      <w:tr w:rsidR="006F5EB2" w:rsidRPr="009A0E45" w14:paraId="49F6692E" w14:textId="77777777" w:rsidTr="00B3693F">
        <w:trPr>
          <w:gridAfter w:val="2"/>
          <w:wAfter w:w="9104" w:type="dxa"/>
        </w:trPr>
        <w:tc>
          <w:tcPr>
            <w:tcW w:w="402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3DF5E381" w14:textId="661B3297" w:rsidR="006F5EB2" w:rsidRPr="004B6ED8" w:rsidRDefault="00011485" w:rsidP="002A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t>Stil</w:t>
            </w:r>
            <w:proofErr w:type="spellEnd"/>
            <w:r>
              <w:rPr>
                <w:rFonts w:eastAsia="Calibri" w:cs="Calibri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Cs w:val="22"/>
              </w:rPr>
              <w:t>citiranja</w:t>
            </w:r>
            <w:proofErr w:type="spellEnd"/>
          </w:p>
        </w:tc>
        <w:tc>
          <w:tcPr>
            <w:tcW w:w="5224" w:type="dxa"/>
            <w:tcBorders>
              <w:top w:val="single" w:sz="4" w:space="0" w:color="BFBFBF"/>
              <w:bottom w:val="single" w:sz="4" w:space="0" w:color="BFBFBF"/>
            </w:tcBorders>
          </w:tcPr>
          <w:p w14:paraId="1D25B0A5" w14:textId="3F2FA23A" w:rsidR="006F5EB2" w:rsidRPr="009A0E45" w:rsidRDefault="000F1661" w:rsidP="001A5B19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 xml:space="preserve">Koristiti preporučeni X stil; za više detalja i primjere posjetiti stranicu &lt;URL&gt;. Ako se koristi </w:t>
            </w:r>
            <w:r w:rsidR="00A92710">
              <w:rPr>
                <w:lang w:val="it-IT"/>
              </w:rPr>
              <w:t>program za upravljanje referencijama</w:t>
            </w:r>
            <w:r w:rsidRPr="009A0E45">
              <w:rPr>
                <w:lang w:val="it-IT"/>
              </w:rPr>
              <w:t>, stil se može preuzeti ovdje &lt;URL&gt;</w:t>
            </w:r>
            <w:r w:rsidR="001A5B19" w:rsidRPr="009A0E45">
              <w:rPr>
                <w:lang w:val="it-IT"/>
              </w:rPr>
              <w:t>. Svaka referencija mora biti provjerena i sadržavati sve točne podatke.</w:t>
            </w:r>
          </w:p>
        </w:tc>
      </w:tr>
      <w:tr w:rsidR="006F5EB2" w:rsidRPr="00DC6973" w14:paraId="363FD5B8" w14:textId="77777777" w:rsidTr="00B3693F">
        <w:trPr>
          <w:gridAfter w:val="2"/>
          <w:wAfter w:w="9104" w:type="dxa"/>
        </w:trPr>
        <w:tc>
          <w:tcPr>
            <w:tcW w:w="925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BEEF3"/>
          </w:tcPr>
          <w:p w14:paraId="0D2DEF3E" w14:textId="287C77A3" w:rsidR="006F5EB2" w:rsidRPr="0030103F" w:rsidRDefault="00DC6973" w:rsidP="00423A46">
            <w:pPr>
              <w:spacing w:before="8" w:after="8" w:line="276" w:lineRule="auto"/>
            </w:pPr>
            <w:r>
              <w:br w:type="page"/>
            </w:r>
            <w:r w:rsidR="00FF7A9F" w:rsidRPr="0030103F">
              <w:rPr>
                <w:b/>
              </w:rPr>
              <w:t>FORMATIRANJE R</w:t>
            </w:r>
            <w:r w:rsidR="00423A46" w:rsidRPr="0030103F">
              <w:rPr>
                <w:b/>
              </w:rPr>
              <w:t>UKOPISA</w:t>
            </w:r>
            <w:r w:rsidR="006F5EB2" w:rsidRPr="0030103F">
              <w:t xml:space="preserve"> (</w:t>
            </w:r>
            <w:proofErr w:type="spellStart"/>
            <w:r w:rsidR="00EA6EEE" w:rsidRPr="0030103F">
              <w:t>ubaciti</w:t>
            </w:r>
            <w:proofErr w:type="spellEnd"/>
            <w:r w:rsidR="00EA6EEE" w:rsidRPr="0030103F">
              <w:t xml:space="preserve"> </w:t>
            </w:r>
            <w:proofErr w:type="spellStart"/>
            <w:r w:rsidR="00FF7A9F" w:rsidRPr="0030103F">
              <w:t>poveznice</w:t>
            </w:r>
            <w:proofErr w:type="spellEnd"/>
            <w:r w:rsidR="00FF7A9F" w:rsidRPr="0030103F">
              <w:t xml:space="preserve"> </w:t>
            </w:r>
            <w:proofErr w:type="spellStart"/>
            <w:r w:rsidR="00FF7A9F" w:rsidRPr="0030103F">
              <w:t>na</w:t>
            </w:r>
            <w:proofErr w:type="spellEnd"/>
            <w:r w:rsidR="00FF7A9F" w:rsidRPr="0030103F">
              <w:t xml:space="preserve"> </w:t>
            </w:r>
            <w:proofErr w:type="spellStart"/>
            <w:r w:rsidR="00DF39C1" w:rsidRPr="0030103F">
              <w:t>preporuke</w:t>
            </w:r>
            <w:proofErr w:type="spellEnd"/>
            <w:r w:rsidR="00DF39C1" w:rsidRPr="0030103F">
              <w:t xml:space="preserve"> </w:t>
            </w:r>
            <w:proofErr w:type="spellStart"/>
            <w:r w:rsidR="00DF39C1" w:rsidRPr="0030103F">
              <w:t>za</w:t>
            </w:r>
            <w:proofErr w:type="spellEnd"/>
            <w:r w:rsidR="00DF39C1" w:rsidRPr="0030103F">
              <w:t xml:space="preserve"> </w:t>
            </w:r>
            <w:proofErr w:type="spellStart"/>
            <w:r w:rsidR="00DF39C1" w:rsidRPr="0030103F">
              <w:t>ob</w:t>
            </w:r>
            <w:r w:rsidR="00EA6EEE" w:rsidRPr="0030103F">
              <w:t>likovanje</w:t>
            </w:r>
            <w:proofErr w:type="spellEnd"/>
            <w:r w:rsidR="00EA6EEE" w:rsidRPr="0030103F">
              <w:t xml:space="preserve"> </w:t>
            </w:r>
            <w:proofErr w:type="spellStart"/>
            <w:r w:rsidR="00EA6EEE" w:rsidRPr="0030103F">
              <w:t>i</w:t>
            </w:r>
            <w:proofErr w:type="spellEnd"/>
            <w:r w:rsidR="00EA6EEE" w:rsidRPr="0030103F">
              <w:t xml:space="preserve"> </w:t>
            </w:r>
            <w:proofErr w:type="spellStart"/>
            <w:r w:rsidR="00EA6EEE" w:rsidRPr="0030103F">
              <w:t>citiranje</w:t>
            </w:r>
            <w:proofErr w:type="spellEnd"/>
            <w:r w:rsidR="00EA6EEE" w:rsidRPr="0030103F">
              <w:t xml:space="preserve">, </w:t>
            </w:r>
            <w:proofErr w:type="spellStart"/>
            <w:r w:rsidR="00EA6EEE" w:rsidRPr="0030103F">
              <w:t>predloške</w:t>
            </w:r>
            <w:proofErr w:type="spellEnd"/>
            <w:r w:rsidR="00DF39C1" w:rsidRPr="0030103F">
              <w:t xml:space="preserve"> </w:t>
            </w:r>
            <w:proofErr w:type="spellStart"/>
            <w:r w:rsidR="00DF39C1" w:rsidRPr="0030103F">
              <w:t>ili</w:t>
            </w:r>
            <w:proofErr w:type="spellEnd"/>
            <w:r w:rsidR="00DF39C1" w:rsidRPr="0030103F">
              <w:t xml:space="preserve"> </w:t>
            </w:r>
            <w:proofErr w:type="spellStart"/>
            <w:r w:rsidR="00DF39C1" w:rsidRPr="0030103F">
              <w:t>primjere</w:t>
            </w:r>
            <w:proofErr w:type="spellEnd"/>
            <w:r w:rsidR="00DF39C1" w:rsidRPr="0030103F">
              <w:t xml:space="preserve">, </w:t>
            </w:r>
            <w:proofErr w:type="spellStart"/>
            <w:r w:rsidR="00DF39C1" w:rsidRPr="0030103F">
              <w:t>preporučeni</w:t>
            </w:r>
            <w:proofErr w:type="spellEnd"/>
            <w:r w:rsidR="00DF39C1" w:rsidRPr="0030103F">
              <w:t xml:space="preserve"> font </w:t>
            </w:r>
            <w:proofErr w:type="spellStart"/>
            <w:r w:rsidR="00DF39C1" w:rsidRPr="0030103F">
              <w:t>slova</w:t>
            </w:r>
            <w:proofErr w:type="spellEnd"/>
            <w:r w:rsidR="00DF39C1" w:rsidRPr="0030103F">
              <w:t xml:space="preserve">, </w:t>
            </w:r>
            <w:proofErr w:type="spellStart"/>
            <w:r w:rsidR="00DF39C1" w:rsidRPr="0030103F">
              <w:t>margine</w:t>
            </w:r>
            <w:proofErr w:type="spellEnd"/>
            <w:r w:rsidR="00DF39C1" w:rsidRPr="0030103F">
              <w:t xml:space="preserve">, </w:t>
            </w:r>
            <w:proofErr w:type="spellStart"/>
            <w:r w:rsidR="00DF39C1" w:rsidRPr="0030103F">
              <w:t>oblikovanje</w:t>
            </w:r>
            <w:proofErr w:type="spellEnd"/>
            <w:r w:rsidR="00DF39C1" w:rsidRPr="0030103F">
              <w:t xml:space="preserve"> </w:t>
            </w:r>
            <w:proofErr w:type="spellStart"/>
            <w:r w:rsidR="00DF39C1" w:rsidRPr="0030103F">
              <w:t>tablica</w:t>
            </w:r>
            <w:proofErr w:type="spellEnd"/>
            <w:r w:rsidR="00DF39C1" w:rsidRPr="0030103F">
              <w:t xml:space="preserve"> </w:t>
            </w:r>
            <w:proofErr w:type="spellStart"/>
            <w:r w:rsidR="00DF39C1" w:rsidRPr="0030103F">
              <w:t>i</w:t>
            </w:r>
            <w:proofErr w:type="spellEnd"/>
            <w:r w:rsidR="00DF39C1" w:rsidRPr="0030103F">
              <w:t xml:space="preserve"> </w:t>
            </w:r>
            <w:proofErr w:type="spellStart"/>
            <w:r w:rsidR="00DF39C1" w:rsidRPr="0030103F">
              <w:t>slika</w:t>
            </w:r>
            <w:proofErr w:type="spellEnd"/>
            <w:r w:rsidR="00DF39C1" w:rsidRPr="0030103F">
              <w:t>)</w:t>
            </w:r>
          </w:p>
        </w:tc>
      </w:tr>
      <w:tr w:rsidR="006F5EB2" w:rsidRPr="00A92710" w14:paraId="537C0D60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49F6D686" w14:textId="6CE8595B" w:rsidR="006F5EB2" w:rsidRPr="004B6ED8" w:rsidRDefault="00DF39C1" w:rsidP="00E2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t>Pravopis</w:t>
            </w:r>
            <w:proofErr w:type="spellEnd"/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1D90B4FD" w14:textId="39EA8476" w:rsidR="006F5EB2" w:rsidRPr="0030103F" w:rsidRDefault="000251F7" w:rsidP="00F87447">
            <w:pPr>
              <w:spacing w:before="8" w:after="8" w:line="276" w:lineRule="auto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A92710" w:rsidRPr="0030103F">
              <w:rPr>
                <w:lang w:val="it-IT"/>
              </w:rPr>
              <w:t>avesti pravopis kojeg se dr</w:t>
            </w:r>
            <w:r w:rsidR="00A92710">
              <w:rPr>
                <w:lang w:val="it-IT"/>
              </w:rPr>
              <w:t xml:space="preserve">žite (britanski ili američki engleski </w:t>
            </w:r>
            <w:r w:rsidR="00F87447">
              <w:rPr>
                <w:lang w:val="it-IT"/>
              </w:rPr>
              <w:t>ili službeni</w:t>
            </w:r>
            <w:r w:rsidR="00A92710">
              <w:rPr>
                <w:lang w:val="it-IT"/>
              </w:rPr>
              <w:t xml:space="preserve"> hrvatski pravopis)</w:t>
            </w:r>
          </w:p>
        </w:tc>
      </w:tr>
      <w:tr w:rsidR="006F5EB2" w:rsidRPr="004B6ED8" w14:paraId="0C61C2B1" w14:textId="77777777" w:rsidTr="00B3693F"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5919EFF1" w14:textId="3B5E1654" w:rsidR="006F5EB2" w:rsidRPr="004B6ED8" w:rsidRDefault="0016524F" w:rsidP="001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t>Općenit</w:t>
            </w:r>
            <w:r w:rsidR="0025600D">
              <w:rPr>
                <w:rFonts w:eastAsia="Calibri" w:cs="Calibri"/>
                <w:szCs w:val="22"/>
              </w:rPr>
              <w:t>i</w:t>
            </w:r>
            <w:proofErr w:type="spellEnd"/>
            <w:r>
              <w:rPr>
                <w:rFonts w:eastAsia="Calibri" w:cs="Calibri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Cs w:val="22"/>
              </w:rPr>
              <w:t>stil</w:t>
            </w:r>
            <w:proofErr w:type="spellEnd"/>
            <w:r>
              <w:rPr>
                <w:rFonts w:eastAsia="Calibri" w:cs="Calibri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Cs w:val="22"/>
              </w:rPr>
              <w:t>pisanja</w:t>
            </w:r>
            <w:proofErr w:type="spellEnd"/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4FD5B77B" w14:textId="21CE11B1" w:rsidR="006F5EB2" w:rsidRPr="0016524F" w:rsidRDefault="00D81646" w:rsidP="0016524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8" w:line="276" w:lineRule="auto"/>
              <w:rPr>
                <w:rFonts w:eastAsia="Calibri" w:cs="Calibri"/>
                <w:szCs w:val="22"/>
              </w:rPr>
            </w:pPr>
            <w:proofErr w:type="spellStart"/>
            <w:r w:rsidRPr="0016524F">
              <w:rPr>
                <w:rFonts w:eastAsia="Calibri" w:cs="Calibri"/>
                <w:szCs w:val="22"/>
              </w:rPr>
              <w:t>Brojeve</w:t>
            </w:r>
            <w:proofErr w:type="spellEnd"/>
            <w:r w:rsidRPr="0016524F">
              <w:rPr>
                <w:rFonts w:eastAsia="Calibri" w:cs="Calibri"/>
                <w:szCs w:val="22"/>
              </w:rPr>
              <w:t xml:space="preserve"> </w:t>
            </w:r>
            <w:r w:rsidRPr="0016524F">
              <w:rPr>
                <w:rFonts w:ascii="Myriad Pro Light" w:eastAsia="Calibri" w:hAnsi="Myriad Pro Light" w:cs="Calibri"/>
                <w:szCs w:val="22"/>
              </w:rPr>
              <w:t>≥</w:t>
            </w:r>
            <w:r w:rsidRPr="0016524F">
              <w:rPr>
                <w:rFonts w:eastAsia="Calibri" w:cs="Calibri"/>
                <w:szCs w:val="22"/>
              </w:rPr>
              <w:t xml:space="preserve">2 </w:t>
            </w:r>
            <w:proofErr w:type="spellStart"/>
            <w:r w:rsidRPr="0016524F">
              <w:rPr>
                <w:rFonts w:eastAsia="Calibri" w:cs="Calibri"/>
                <w:szCs w:val="22"/>
              </w:rPr>
              <w:t>pisati</w:t>
            </w:r>
            <w:proofErr w:type="spellEnd"/>
            <w:r w:rsidRPr="0016524F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Pr="0016524F">
              <w:rPr>
                <w:rFonts w:eastAsia="Calibri" w:cs="Calibri"/>
                <w:szCs w:val="22"/>
              </w:rPr>
              <w:t>brojčano</w:t>
            </w:r>
            <w:proofErr w:type="spellEnd"/>
            <w:r w:rsidRPr="0016524F">
              <w:rPr>
                <w:rFonts w:eastAsia="Calibri" w:cs="Calibri"/>
                <w:szCs w:val="22"/>
              </w:rPr>
              <w:t xml:space="preserve"> (</w:t>
            </w:r>
            <w:proofErr w:type="spellStart"/>
            <w:r w:rsidRPr="0016524F">
              <w:rPr>
                <w:rFonts w:eastAsia="Calibri" w:cs="Calibri"/>
                <w:szCs w:val="22"/>
              </w:rPr>
              <w:t>za</w:t>
            </w:r>
            <w:proofErr w:type="spellEnd"/>
            <w:r w:rsidRPr="0016524F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Pr="0016524F">
              <w:rPr>
                <w:rFonts w:eastAsia="Calibri" w:cs="Calibri"/>
                <w:szCs w:val="22"/>
              </w:rPr>
              <w:t>iznimke</w:t>
            </w:r>
            <w:proofErr w:type="spellEnd"/>
            <w:r w:rsidRPr="0016524F">
              <w:rPr>
                <w:rFonts w:eastAsia="Calibri" w:cs="Calibri"/>
                <w:szCs w:val="22"/>
              </w:rPr>
              <w:t xml:space="preserve"> v. </w:t>
            </w:r>
            <w:hyperlink r:id="rId9" w:history="1">
              <w:r w:rsidRPr="0016524F">
                <w:rPr>
                  <w:rStyle w:val="Hyperlink"/>
                  <w:rFonts w:eastAsia="Calibri" w:cs="Calibri"/>
                  <w:i/>
                  <w:lang w:val="bs-Latn-BA"/>
                </w:rPr>
                <w:t>EASE smjernice za autore i prevoditelje</w:t>
              </w:r>
            </w:hyperlink>
            <w:r w:rsidRPr="0016524F">
              <w:rPr>
                <w:rFonts w:eastAsia="Calibri" w:cs="Calibri"/>
                <w:color w:val="0000FF"/>
                <w:lang w:val="bs-Latn-BA"/>
              </w:rPr>
              <w:t>)</w:t>
            </w:r>
          </w:p>
          <w:p w14:paraId="30F9BAFA" w14:textId="7CA9AB5B" w:rsidR="0016524F" w:rsidRPr="0016524F" w:rsidRDefault="0016524F" w:rsidP="0016524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8" w:line="276" w:lineRule="auto"/>
              <w:rPr>
                <w:rFonts w:eastAsia="Calibri" w:cs="Calibri"/>
                <w:szCs w:val="22"/>
              </w:rPr>
            </w:pPr>
            <w:r w:rsidRPr="0016524F">
              <w:rPr>
                <w:rFonts w:eastAsia="Calibri" w:cs="Calibri"/>
                <w:lang w:val="bs-Latn-BA"/>
              </w:rPr>
              <w:t xml:space="preserve">Statistika: </w:t>
            </w:r>
            <w:r>
              <w:rPr>
                <w:rFonts w:eastAsia="Calibri" w:cs="Calibri"/>
                <w:lang w:val="bs-Latn-BA"/>
              </w:rPr>
              <w:t>p≤</w:t>
            </w:r>
            <w:r w:rsidRPr="0016524F">
              <w:rPr>
                <w:rFonts w:eastAsia="Calibri" w:cs="Calibri"/>
                <w:lang w:val="bs-Latn-BA"/>
              </w:rPr>
              <w:t>0.001,</w:t>
            </w:r>
            <w:r w:rsidRPr="0016524F">
              <w:rPr>
                <w:rFonts w:eastAsia="Calibri" w:cs="Calibri"/>
                <w:i/>
                <w:lang w:val="bs-Latn-BA"/>
              </w:rPr>
              <w:t xml:space="preserve"> n</w:t>
            </w:r>
            <w:r w:rsidRPr="0016524F">
              <w:rPr>
                <w:rFonts w:eastAsia="Calibri" w:cs="Calibri"/>
                <w:lang w:val="bs-Latn-BA"/>
              </w:rPr>
              <w:t>=## (95</w:t>
            </w:r>
            <w:r>
              <w:rPr>
                <w:rFonts w:eastAsia="Calibri" w:cs="Calibri"/>
                <w:lang w:val="bs-Latn-BA"/>
              </w:rPr>
              <w:t xml:space="preserve"> </w:t>
            </w:r>
            <w:r w:rsidRPr="0016524F">
              <w:rPr>
                <w:rFonts w:eastAsia="Calibri" w:cs="Calibri"/>
                <w:lang w:val="bs-Latn-BA"/>
              </w:rPr>
              <w:t>% CI ##, ##)</w:t>
            </w:r>
          </w:p>
        </w:tc>
        <w:tc>
          <w:tcPr>
            <w:tcW w:w="9104" w:type="dxa"/>
            <w:gridSpan w:val="2"/>
          </w:tcPr>
          <w:p w14:paraId="7786E08F" w14:textId="77777777" w:rsidR="006F5EB2" w:rsidRPr="004B6ED8" w:rsidRDefault="006F5EB2" w:rsidP="00E243DA">
            <w:pPr>
              <w:spacing w:after="200" w:line="276" w:lineRule="auto"/>
            </w:pPr>
          </w:p>
        </w:tc>
      </w:tr>
      <w:tr w:rsidR="006F5EB2" w:rsidRPr="004B6ED8" w14:paraId="6DDBAAF6" w14:textId="77777777" w:rsidTr="00B3693F">
        <w:trPr>
          <w:gridAfter w:val="2"/>
          <w:wAfter w:w="9104" w:type="dxa"/>
        </w:trPr>
        <w:tc>
          <w:tcPr>
            <w:tcW w:w="925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BEEF3"/>
          </w:tcPr>
          <w:p w14:paraId="1D76B3C7" w14:textId="3575C976" w:rsidR="006F5EB2" w:rsidRPr="004B6ED8" w:rsidRDefault="00FF7A9F" w:rsidP="00FF7A9F">
            <w:pPr>
              <w:spacing w:before="8" w:after="8" w:line="276" w:lineRule="auto"/>
            </w:pPr>
            <w:r>
              <w:rPr>
                <w:b/>
              </w:rPr>
              <w:t>KRATKI PODSJETNIK PRILIKOM SLANJA</w:t>
            </w:r>
          </w:p>
        </w:tc>
      </w:tr>
      <w:tr w:rsidR="006F5EB2" w:rsidRPr="004B6ED8" w14:paraId="74F50508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1F3A9F1F" w14:textId="26343DEC" w:rsidR="006F5EB2" w:rsidRPr="004B6ED8" w:rsidRDefault="00FF7A9F" w:rsidP="0042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Treba li</w:t>
            </w:r>
            <w:r w:rsidR="00D7766D" w:rsidRPr="009A0E45">
              <w:rPr>
                <w:rFonts w:eastAsia="Calibri" w:cs="Calibri"/>
                <w:szCs w:val="22"/>
                <w:lang w:val="it-IT"/>
              </w:rPr>
              <w:t xml:space="preserve"> slati pismo</w:t>
            </w:r>
            <w:r w:rsidR="00423A46" w:rsidRPr="009A0E45">
              <w:rPr>
                <w:rFonts w:eastAsia="Calibri" w:cs="Calibri"/>
                <w:szCs w:val="22"/>
                <w:lang w:val="it-IT"/>
              </w:rPr>
              <w:t xml:space="preserve"> uredniku</w:t>
            </w:r>
            <w:r w:rsidR="006F5EB2" w:rsidRPr="009A0E45">
              <w:rPr>
                <w:rFonts w:eastAsia="Calibri" w:cs="Calibri"/>
                <w:szCs w:val="22"/>
                <w:lang w:val="it-IT"/>
              </w:rPr>
              <w:t xml:space="preserve">? </w:t>
            </w:r>
            <w:proofErr w:type="spellStart"/>
            <w:r w:rsidR="00D7766D">
              <w:rPr>
                <w:rFonts w:eastAsia="Calibri" w:cs="Calibri"/>
                <w:szCs w:val="22"/>
              </w:rPr>
              <w:t>Što</w:t>
            </w:r>
            <w:proofErr w:type="spellEnd"/>
            <w:r w:rsidR="00D7766D">
              <w:rPr>
                <w:rFonts w:eastAsia="Calibri" w:cs="Calibri"/>
                <w:szCs w:val="22"/>
              </w:rPr>
              <w:t xml:space="preserve"> </w:t>
            </w:r>
            <w:r w:rsidR="00423A46">
              <w:rPr>
                <w:rFonts w:eastAsia="Calibri" w:cs="Calibri"/>
                <w:szCs w:val="22"/>
              </w:rPr>
              <w:t xml:space="preserve">ono </w:t>
            </w:r>
            <w:proofErr w:type="spellStart"/>
            <w:r w:rsidR="00D7766D">
              <w:rPr>
                <w:rFonts w:eastAsia="Calibri" w:cs="Calibri"/>
                <w:szCs w:val="22"/>
              </w:rPr>
              <w:t>treba</w:t>
            </w:r>
            <w:proofErr w:type="spellEnd"/>
            <w:r w:rsidR="00D7766D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D7766D">
              <w:rPr>
                <w:rFonts w:eastAsia="Calibri" w:cs="Calibri"/>
                <w:szCs w:val="22"/>
              </w:rPr>
              <w:t>sadržavati</w:t>
            </w:r>
            <w:proofErr w:type="spellEnd"/>
            <w:r w:rsidR="006F5EB2" w:rsidRPr="004B6ED8">
              <w:rPr>
                <w:rFonts w:eastAsia="Calibri" w:cs="Calibri"/>
                <w:szCs w:val="22"/>
              </w:rPr>
              <w:t>?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26F73690" w14:textId="4B0486AF" w:rsidR="006F5EB2" w:rsidRPr="004B6ED8" w:rsidRDefault="00F967BE" w:rsidP="00E243DA">
            <w:pPr>
              <w:spacing w:before="8" w:after="8" w:line="276" w:lineRule="auto"/>
            </w:pP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postoji</w:t>
            </w:r>
            <w:proofErr w:type="spellEnd"/>
            <w:r>
              <w:t xml:space="preserve"> </w:t>
            </w:r>
            <w:proofErr w:type="spellStart"/>
            <w:r>
              <w:t>polje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unos</w:t>
            </w:r>
            <w:proofErr w:type="spellEnd"/>
            <w:r>
              <w:t xml:space="preserve"> </w:t>
            </w:r>
            <w:proofErr w:type="spellStart"/>
            <w:r>
              <w:t>komentara</w:t>
            </w:r>
            <w:proofErr w:type="spellEnd"/>
            <w:r>
              <w:t xml:space="preserve"> </w:t>
            </w:r>
            <w:proofErr w:type="spellStart"/>
            <w:r>
              <w:t>namijenjenih</w:t>
            </w:r>
            <w:proofErr w:type="spellEnd"/>
            <w:r>
              <w:t xml:space="preserve"> </w:t>
            </w:r>
            <w:proofErr w:type="spellStart"/>
            <w:r>
              <w:t>uredništvu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online </w:t>
            </w:r>
            <w:proofErr w:type="spellStart"/>
            <w:r>
              <w:t>prijavi</w:t>
            </w:r>
            <w:proofErr w:type="spellEnd"/>
            <w:r>
              <w:t xml:space="preserve"> </w:t>
            </w:r>
            <w:proofErr w:type="spellStart"/>
            <w:r>
              <w:t>rukopisa</w:t>
            </w:r>
            <w:proofErr w:type="spellEnd"/>
            <w:r w:rsidR="005148D1">
              <w:t>.</w:t>
            </w:r>
          </w:p>
        </w:tc>
      </w:tr>
      <w:tr w:rsidR="006F5EB2" w:rsidRPr="009A0E45" w14:paraId="6D404951" w14:textId="77777777" w:rsidTr="00B3693F">
        <w:trPr>
          <w:gridAfter w:val="2"/>
          <w:wAfter w:w="9104" w:type="dxa"/>
          <w:trHeight w:val="851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76CEF21F" w14:textId="1FF1612C" w:rsidR="006F5EB2" w:rsidRPr="009A0E45" w:rsidRDefault="00841775" w:rsidP="0042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 xml:space="preserve">Navesti </w:t>
            </w:r>
            <w:r w:rsidR="00127B57" w:rsidRPr="009A0E45">
              <w:rPr>
                <w:rFonts w:eastAsia="Calibri" w:cs="Calibri"/>
                <w:szCs w:val="22"/>
                <w:lang w:val="it-IT"/>
              </w:rPr>
              <w:t>p</w:t>
            </w:r>
            <w:r w:rsidR="00246041" w:rsidRPr="009A0E45">
              <w:rPr>
                <w:rFonts w:eastAsia="Calibri" w:cs="Calibri"/>
                <w:szCs w:val="22"/>
                <w:lang w:val="it-IT"/>
              </w:rPr>
              <w:t>oveznice na</w:t>
            </w:r>
            <w:r w:rsidR="00F967BE" w:rsidRPr="009A0E45">
              <w:rPr>
                <w:rFonts w:eastAsia="Calibri" w:cs="Calibri"/>
                <w:szCs w:val="22"/>
                <w:lang w:val="it-IT"/>
              </w:rPr>
              <w:t xml:space="preserve"> sve potrebne</w:t>
            </w:r>
            <w:r w:rsidR="00246041" w:rsidRPr="009A0E45">
              <w:rPr>
                <w:rFonts w:eastAsia="Calibri" w:cs="Calibri"/>
                <w:szCs w:val="22"/>
                <w:lang w:val="it-IT"/>
              </w:rPr>
              <w:t xml:space="preserve"> obrasce</w:t>
            </w:r>
            <w:r w:rsidR="008723DF" w:rsidRPr="009A0E45">
              <w:rPr>
                <w:rFonts w:eastAsia="Calibri" w:cs="Calibri"/>
                <w:szCs w:val="22"/>
                <w:lang w:val="it-IT"/>
              </w:rPr>
              <w:t>.</w:t>
            </w:r>
            <w:r w:rsidR="00127B57" w:rsidRPr="009A0E45">
              <w:rPr>
                <w:rFonts w:eastAsia="Calibri" w:cs="Calibri"/>
                <w:szCs w:val="22"/>
                <w:lang w:val="it-IT"/>
              </w:rPr>
              <w:t xml:space="preserve"> T</w:t>
            </w:r>
            <w:r w:rsidR="00BE05F9" w:rsidRPr="009A0E45">
              <w:rPr>
                <w:rFonts w:eastAsia="Calibri" w:cs="Calibri"/>
                <w:szCs w:val="22"/>
                <w:lang w:val="it-IT"/>
              </w:rPr>
              <w:t>rebaju l</w:t>
            </w:r>
            <w:r w:rsidR="00FF7A9F" w:rsidRPr="009A0E45">
              <w:rPr>
                <w:rFonts w:eastAsia="Calibri" w:cs="Calibri"/>
                <w:szCs w:val="22"/>
                <w:lang w:val="it-IT"/>
              </w:rPr>
              <w:t xml:space="preserve">i </w:t>
            </w:r>
            <w:r w:rsidR="00127B57" w:rsidRPr="009A0E45">
              <w:rPr>
                <w:rFonts w:eastAsia="Calibri" w:cs="Calibri"/>
                <w:szCs w:val="22"/>
                <w:lang w:val="it-IT"/>
              </w:rPr>
              <w:t>autori obrasce</w:t>
            </w:r>
            <w:r w:rsidR="00246041" w:rsidRPr="009A0E45">
              <w:rPr>
                <w:rFonts w:eastAsia="Calibri" w:cs="Calibri"/>
                <w:szCs w:val="22"/>
                <w:lang w:val="it-IT"/>
              </w:rPr>
              <w:t xml:space="preserve"> </w:t>
            </w:r>
            <w:r w:rsidR="00FF7A9F" w:rsidRPr="009A0E45">
              <w:rPr>
                <w:rFonts w:eastAsia="Calibri" w:cs="Calibri"/>
                <w:szCs w:val="22"/>
                <w:lang w:val="it-IT"/>
              </w:rPr>
              <w:t xml:space="preserve">slati prilikom prijave </w:t>
            </w:r>
            <w:r w:rsidR="00BE05F9" w:rsidRPr="009A0E45">
              <w:rPr>
                <w:rFonts w:eastAsia="Calibri" w:cs="Calibri"/>
                <w:szCs w:val="22"/>
                <w:lang w:val="it-IT"/>
              </w:rPr>
              <w:t>ili nakon prihvaćanja</w:t>
            </w:r>
            <w:r w:rsidR="00FF7A9F" w:rsidRPr="009A0E45">
              <w:rPr>
                <w:rFonts w:eastAsia="Calibri" w:cs="Calibri"/>
                <w:szCs w:val="22"/>
                <w:lang w:val="it-IT"/>
              </w:rPr>
              <w:t xml:space="preserve"> </w:t>
            </w:r>
            <w:r w:rsidR="00423A46" w:rsidRPr="009A0E45">
              <w:rPr>
                <w:rFonts w:eastAsia="Calibri" w:cs="Calibri"/>
                <w:szCs w:val="22"/>
                <w:lang w:val="it-IT"/>
              </w:rPr>
              <w:t>rukopisa</w:t>
            </w:r>
            <w:r w:rsidR="006F5EB2" w:rsidRPr="009A0E45">
              <w:rPr>
                <w:rFonts w:eastAsia="Calibri" w:cs="Calibri"/>
                <w:szCs w:val="22"/>
                <w:lang w:val="it-IT"/>
              </w:rPr>
              <w:t xml:space="preserve">? </w:t>
            </w:r>
            <w:r w:rsidR="00FF7A9F" w:rsidRPr="009A0E45">
              <w:rPr>
                <w:lang w:val="it-IT"/>
              </w:rPr>
              <w:t xml:space="preserve">Trebaju li svi autori potpisati obrasce ili samo </w:t>
            </w:r>
            <w:r w:rsidR="00423A46" w:rsidRPr="009A0E45">
              <w:rPr>
                <w:lang w:val="it-IT"/>
              </w:rPr>
              <w:t xml:space="preserve">dopisni </w:t>
            </w:r>
            <w:r w:rsidR="00FF7A9F" w:rsidRPr="009A0E45">
              <w:rPr>
                <w:lang w:val="it-IT"/>
              </w:rPr>
              <w:t>autor</w:t>
            </w:r>
            <w:r w:rsidR="00423A46" w:rsidRPr="009A0E45">
              <w:rPr>
                <w:lang w:val="it-IT"/>
              </w:rPr>
              <w:t>?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3A1DFDBB" w14:textId="125347FA" w:rsidR="00F967BE" w:rsidRPr="009A0E45" w:rsidRDefault="00BF7848" w:rsidP="00F967B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rFonts w:eastAsia="Calibri" w:cs="Calibri"/>
                <w:szCs w:val="22"/>
                <w:lang w:val="it-IT"/>
              </w:rPr>
            </w:pPr>
            <w:hyperlink r:id="rId10" w:history="1">
              <w:r w:rsidR="00F967BE" w:rsidRPr="009A0E45">
                <w:rPr>
                  <w:rStyle w:val="Hyperlink"/>
                  <w:rFonts w:eastAsia="Calibri" w:cs="Calibri"/>
                  <w:szCs w:val="22"/>
                  <w:lang w:val="it-IT"/>
                </w:rPr>
                <w:t>EASE lista za provjeru etičkog integriteta istraživanja</w:t>
              </w:r>
            </w:hyperlink>
            <w:r w:rsidR="00F967BE" w:rsidRPr="009A0E45">
              <w:rPr>
                <w:rFonts w:eastAsia="Calibri" w:cs="Calibri"/>
                <w:szCs w:val="22"/>
                <w:lang w:val="it-IT"/>
              </w:rPr>
              <w:t xml:space="preserve"> koju potpisuje dopisni autor prilikom slanja rukopisa </w:t>
            </w:r>
          </w:p>
          <w:p w14:paraId="2F4B0D0C" w14:textId="073D293F" w:rsidR="006F5EB2" w:rsidRPr="009A0E45" w:rsidRDefault="00BF7848" w:rsidP="008730D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rFonts w:eastAsia="Calibri" w:cs="Calibri"/>
                <w:szCs w:val="22"/>
                <w:lang w:val="it-IT"/>
              </w:rPr>
            </w:pPr>
            <w:hyperlink r:id="rId11" w:history="1">
              <w:r w:rsidR="00F967BE" w:rsidRPr="009A0E45">
                <w:rPr>
                  <w:rStyle w:val="Hyperlink"/>
                  <w:rFonts w:eastAsia="Calibri" w:cs="Calibri"/>
                  <w:szCs w:val="22"/>
                  <w:lang w:val="it-IT"/>
                </w:rPr>
                <w:t>EASE obrazac</w:t>
              </w:r>
            </w:hyperlink>
            <w:r w:rsidR="00121941" w:rsidRPr="0030103F">
              <w:rPr>
                <w:rStyle w:val="Hyperlink"/>
                <w:rFonts w:eastAsia="Calibri" w:cs="Calibri"/>
                <w:szCs w:val="22"/>
                <w:lang w:val="it-IT"/>
              </w:rPr>
              <w:t xml:space="preserve"> ko</w:t>
            </w:r>
            <w:r w:rsidR="00121941">
              <w:rPr>
                <w:rStyle w:val="Hyperlink"/>
                <w:rFonts w:eastAsia="Calibri" w:cs="Calibri"/>
                <w:szCs w:val="22"/>
                <w:lang w:val="it-IT"/>
              </w:rPr>
              <w:t>nflikta interesa</w:t>
            </w:r>
            <w:r w:rsidR="00F967BE" w:rsidRPr="009A0E45">
              <w:rPr>
                <w:rFonts w:eastAsia="Calibri" w:cs="Calibri"/>
                <w:szCs w:val="22"/>
                <w:lang w:val="it-IT"/>
              </w:rPr>
              <w:t xml:space="preserve"> ili </w:t>
            </w:r>
            <w:hyperlink r:id="rId12" w:history="1">
              <w:r w:rsidR="00F967BE" w:rsidRPr="009A0E45">
                <w:rPr>
                  <w:rStyle w:val="Hyperlink"/>
                  <w:rFonts w:eastAsia="Calibri" w:cs="Calibri"/>
                  <w:szCs w:val="22"/>
                  <w:lang w:val="it-IT"/>
                </w:rPr>
                <w:t>ICMJE COI obrasci</w:t>
              </w:r>
            </w:hyperlink>
            <w:r w:rsidR="00F967BE" w:rsidRPr="009A0E45">
              <w:rPr>
                <w:rFonts w:eastAsia="Calibri" w:cs="Calibri"/>
                <w:szCs w:val="22"/>
                <w:lang w:val="it-IT"/>
              </w:rPr>
              <w:t xml:space="preserve"> koje potpisuju svi autori prilikom slanja rukopisa</w:t>
            </w:r>
          </w:p>
        </w:tc>
      </w:tr>
      <w:tr w:rsidR="006F5EB2" w:rsidRPr="009A0E45" w14:paraId="5AD23421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3CD859E3" w14:textId="77777777" w:rsidR="00321297" w:rsidRDefault="00FF7A9F" w:rsidP="00FF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>Prijedlog recenzenata</w:t>
            </w:r>
            <w:r w:rsidR="006F5EB2" w:rsidRPr="009A0E45">
              <w:rPr>
                <w:rFonts w:eastAsia="Calibri" w:cs="Calibri"/>
                <w:szCs w:val="22"/>
                <w:lang w:val="it-IT"/>
              </w:rPr>
              <w:t xml:space="preserve">: </w:t>
            </w:r>
            <w:r w:rsidR="0033092D" w:rsidRPr="009A0E45">
              <w:rPr>
                <w:rFonts w:eastAsia="Calibri" w:cs="Calibri"/>
                <w:szCs w:val="22"/>
                <w:lang w:val="it-IT"/>
              </w:rPr>
              <w:t>opcionalan/oba</w:t>
            </w:r>
            <w:r w:rsidRPr="009A0E45">
              <w:rPr>
                <w:rFonts w:eastAsia="Calibri" w:cs="Calibri"/>
                <w:szCs w:val="22"/>
                <w:lang w:val="it-IT"/>
              </w:rPr>
              <w:t>vezan</w:t>
            </w:r>
            <w:r w:rsidR="006F5EB2" w:rsidRPr="009A0E45">
              <w:rPr>
                <w:rFonts w:eastAsia="Calibri" w:cs="Calibri"/>
                <w:szCs w:val="22"/>
                <w:lang w:val="it-IT"/>
              </w:rPr>
              <w:t xml:space="preserve">? </w:t>
            </w:r>
          </w:p>
          <w:p w14:paraId="58A5B1FD" w14:textId="77777777" w:rsidR="00321297" w:rsidRDefault="00FF7A9F" w:rsidP="00FF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 w:rsidRPr="009A0E45">
              <w:rPr>
                <w:rFonts w:eastAsia="Calibri" w:cs="Calibri"/>
                <w:szCs w:val="22"/>
                <w:lang w:val="it-IT"/>
              </w:rPr>
              <w:t xml:space="preserve">Koliko recenzenata treba predložiti? </w:t>
            </w:r>
          </w:p>
          <w:p w14:paraId="56499EF6" w14:textId="52FD40A4" w:rsidR="006F5EB2" w:rsidRPr="0030103F" w:rsidRDefault="00FF7A9F" w:rsidP="00FF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 w:rsidRPr="0030103F">
              <w:rPr>
                <w:rFonts w:eastAsia="Calibri" w:cs="Calibri"/>
                <w:szCs w:val="22"/>
                <w:lang w:val="it-IT"/>
              </w:rPr>
              <w:t>Koje podatke o recenzentima treba dostaviti</w:t>
            </w:r>
            <w:r w:rsidR="006F5EB2" w:rsidRPr="0030103F">
              <w:rPr>
                <w:rFonts w:eastAsia="Calibri" w:cs="Calibri"/>
                <w:szCs w:val="22"/>
                <w:lang w:val="it-IT"/>
              </w:rPr>
              <w:t>?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24778F89" w14:textId="77777777" w:rsidR="000A75B9" w:rsidRDefault="000A75B9" w:rsidP="00B83BDB">
            <w:pPr>
              <w:spacing w:before="8" w:after="8" w:line="276" w:lineRule="auto"/>
              <w:rPr>
                <w:lang w:val="it-IT"/>
              </w:rPr>
            </w:pPr>
          </w:p>
          <w:p w14:paraId="61642AFE" w14:textId="7E94907A" w:rsidR="006F5EB2" w:rsidRPr="009A0E45" w:rsidRDefault="00B83BDB" w:rsidP="00B83BDB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Preporuka je da se predloži (ili izuzme) do 3 moguća recenzenta (navesti puna imena, e-mail adrese i nazive ustanova). Pritom treba pr</w:t>
            </w:r>
            <w:r w:rsidR="000251F7">
              <w:rPr>
                <w:lang w:val="it-IT"/>
              </w:rPr>
              <w:t>edložiti osobe različitog spola</w:t>
            </w:r>
            <w:r w:rsidRPr="009A0E45">
              <w:rPr>
                <w:lang w:val="it-IT"/>
              </w:rPr>
              <w:t xml:space="preserve"> i iz različitih zemalja.</w:t>
            </w:r>
          </w:p>
        </w:tc>
      </w:tr>
      <w:tr w:rsidR="006F5EB2" w:rsidRPr="004B6ED8" w14:paraId="678B45DC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4D26B85E" w14:textId="7B531C6E" w:rsidR="006F5EB2" w:rsidRPr="004B6ED8" w:rsidRDefault="00FF7A9F" w:rsidP="00B83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t>Tablice</w:t>
            </w:r>
            <w:proofErr w:type="spellEnd"/>
            <w:r w:rsidR="00B83BDB">
              <w:rPr>
                <w:rFonts w:eastAsia="Calibri" w:cs="Calibri"/>
                <w:szCs w:val="22"/>
              </w:rPr>
              <w:t xml:space="preserve">: </w:t>
            </w:r>
            <w:proofErr w:type="spellStart"/>
            <w:r w:rsidR="00B83BDB">
              <w:rPr>
                <w:rFonts w:eastAsia="Calibri" w:cs="Calibri"/>
                <w:szCs w:val="22"/>
              </w:rPr>
              <w:t>zasebno</w:t>
            </w:r>
            <w:proofErr w:type="spellEnd"/>
            <w:r w:rsidR="00B83BDB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B83BDB">
              <w:rPr>
                <w:rFonts w:eastAsia="Calibri" w:cs="Calibri"/>
                <w:szCs w:val="22"/>
              </w:rPr>
              <w:t>priložene</w:t>
            </w:r>
            <w:proofErr w:type="spellEnd"/>
            <w:r w:rsidR="00B83BDB">
              <w:rPr>
                <w:rFonts w:eastAsia="Calibri" w:cs="Calibri"/>
                <w:szCs w:val="22"/>
              </w:rPr>
              <w:t>?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617BDAF1" w14:textId="7F8F3B3D" w:rsidR="006F5EB2" w:rsidRPr="004B6ED8" w:rsidRDefault="00B83BDB" w:rsidP="00693F91">
            <w:pPr>
              <w:spacing w:before="8" w:after="8" w:line="276" w:lineRule="auto"/>
            </w:pPr>
            <w:proofErr w:type="spellStart"/>
            <w:r>
              <w:t>Tablice</w:t>
            </w:r>
            <w:proofErr w:type="spellEnd"/>
            <w:r>
              <w:t xml:space="preserve"> </w:t>
            </w:r>
            <w:proofErr w:type="spellStart"/>
            <w:r w:rsidR="0091757E">
              <w:t>u</w:t>
            </w:r>
            <w:r w:rsidR="00693F91">
              <w:t>klopiti</w:t>
            </w:r>
            <w:proofErr w:type="spellEnd"/>
            <w:r w:rsidR="0091757E">
              <w:t xml:space="preserve"> u </w:t>
            </w:r>
            <w:proofErr w:type="spellStart"/>
            <w:r w:rsidR="0091757E">
              <w:t>rukopis</w:t>
            </w:r>
            <w:proofErr w:type="spellEnd"/>
            <w:r w:rsidR="00693F91">
              <w:t xml:space="preserve">, </w:t>
            </w:r>
            <w:proofErr w:type="spellStart"/>
            <w:r w:rsidR="00693F91">
              <w:t>svaku</w:t>
            </w:r>
            <w:proofErr w:type="spellEnd"/>
            <w:r w:rsidR="00693F91">
              <w:t xml:space="preserve"> </w:t>
            </w:r>
            <w:proofErr w:type="spellStart"/>
            <w:r w:rsidR="00693F91">
              <w:t>tablicu</w:t>
            </w:r>
            <w:proofErr w:type="spellEnd"/>
            <w:r w:rsidR="00693F91">
              <w:t xml:space="preserve"> </w:t>
            </w:r>
            <w:proofErr w:type="spellStart"/>
            <w:r w:rsidR="00693F91">
              <w:t>na</w:t>
            </w:r>
            <w:proofErr w:type="spellEnd"/>
            <w:r w:rsidR="00693F91">
              <w:t xml:space="preserve"> </w:t>
            </w:r>
            <w:proofErr w:type="spellStart"/>
            <w:r w:rsidR="00693F91">
              <w:t>zasebnoj</w:t>
            </w:r>
            <w:proofErr w:type="spellEnd"/>
            <w:r w:rsidR="00693F91">
              <w:t xml:space="preserve"> </w:t>
            </w:r>
            <w:proofErr w:type="spellStart"/>
            <w:r w:rsidR="00693F91">
              <w:t>stranici</w:t>
            </w:r>
            <w:proofErr w:type="spellEnd"/>
            <w:r w:rsidR="00693F91">
              <w:t xml:space="preserve"> </w:t>
            </w:r>
            <w:proofErr w:type="spellStart"/>
            <w:r w:rsidR="00693F91">
              <w:t>na</w:t>
            </w:r>
            <w:proofErr w:type="spellEnd"/>
            <w:r w:rsidR="00693F91">
              <w:t xml:space="preserve"> </w:t>
            </w:r>
            <w:proofErr w:type="spellStart"/>
            <w:r w:rsidR="00693F91">
              <w:t>kraju</w:t>
            </w:r>
            <w:proofErr w:type="spellEnd"/>
            <w:r w:rsidR="00693F91">
              <w:t xml:space="preserve"> </w:t>
            </w:r>
            <w:proofErr w:type="spellStart"/>
            <w:r w:rsidR="00693F91">
              <w:t>rukopisa</w:t>
            </w:r>
            <w:proofErr w:type="spellEnd"/>
            <w:r w:rsidR="0091757E">
              <w:t xml:space="preserve"> </w:t>
            </w:r>
          </w:p>
        </w:tc>
      </w:tr>
      <w:tr w:rsidR="006F5EB2" w:rsidRPr="004B6ED8" w14:paraId="46EE379B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018DF038" w14:textId="77777777" w:rsidR="00321297" w:rsidRDefault="00FF7A9F" w:rsidP="0069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rPr>
                <w:rFonts w:eastAsia="Calibri" w:cs="Calibri"/>
                <w:szCs w:val="22"/>
              </w:rPr>
              <w:lastRenderedPageBreak/>
              <w:t>Slike</w:t>
            </w:r>
            <w:proofErr w:type="spellEnd"/>
            <w:r w:rsidR="00B83BDB">
              <w:rPr>
                <w:rFonts w:eastAsia="Calibri" w:cs="Calibri"/>
                <w:szCs w:val="22"/>
              </w:rPr>
              <w:t xml:space="preserve">: </w:t>
            </w:r>
            <w:proofErr w:type="spellStart"/>
            <w:r w:rsidR="00B83BDB">
              <w:rPr>
                <w:rFonts w:eastAsia="Calibri" w:cs="Calibri"/>
                <w:szCs w:val="22"/>
              </w:rPr>
              <w:t>uk</w:t>
            </w:r>
            <w:r w:rsidR="00693F91">
              <w:rPr>
                <w:rFonts w:eastAsia="Calibri" w:cs="Calibri"/>
                <w:szCs w:val="22"/>
              </w:rPr>
              <w:t>lopljene</w:t>
            </w:r>
            <w:proofErr w:type="spellEnd"/>
            <w:r w:rsidR="00693F91">
              <w:rPr>
                <w:rFonts w:eastAsia="Calibri" w:cs="Calibri"/>
                <w:szCs w:val="22"/>
              </w:rPr>
              <w:t xml:space="preserve"> </w:t>
            </w:r>
            <w:r w:rsidR="00B83BDB">
              <w:rPr>
                <w:rFonts w:eastAsia="Calibri" w:cs="Calibri"/>
                <w:szCs w:val="22"/>
              </w:rPr>
              <w:t xml:space="preserve">u </w:t>
            </w:r>
            <w:proofErr w:type="spellStart"/>
            <w:r w:rsidR="00B83BDB">
              <w:rPr>
                <w:rFonts w:eastAsia="Calibri" w:cs="Calibri"/>
                <w:szCs w:val="22"/>
              </w:rPr>
              <w:t>rukopis</w:t>
            </w:r>
            <w:proofErr w:type="spellEnd"/>
            <w:r w:rsidR="00B83BDB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B83BDB">
              <w:rPr>
                <w:rFonts w:eastAsia="Calibri" w:cs="Calibri"/>
                <w:szCs w:val="22"/>
              </w:rPr>
              <w:t>ili</w:t>
            </w:r>
            <w:proofErr w:type="spellEnd"/>
            <w:r w:rsidR="00B83BDB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91757E">
              <w:rPr>
                <w:rFonts w:eastAsia="Calibri" w:cs="Calibri"/>
                <w:szCs w:val="22"/>
              </w:rPr>
              <w:t>zasebno</w:t>
            </w:r>
            <w:proofErr w:type="spellEnd"/>
            <w:r w:rsidR="0091757E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B83BDB">
              <w:rPr>
                <w:rFonts w:eastAsia="Calibri" w:cs="Calibri"/>
                <w:szCs w:val="22"/>
              </w:rPr>
              <w:t>priložene</w:t>
            </w:r>
            <w:proofErr w:type="spellEnd"/>
            <w:r w:rsidR="00B83BDB">
              <w:rPr>
                <w:rFonts w:eastAsia="Calibri" w:cs="Calibri"/>
                <w:szCs w:val="22"/>
              </w:rPr>
              <w:t xml:space="preserve"> </w:t>
            </w:r>
            <w:r w:rsidR="0091757E">
              <w:rPr>
                <w:rFonts w:eastAsia="Calibri" w:cs="Calibri"/>
                <w:szCs w:val="22"/>
              </w:rPr>
              <w:t xml:space="preserve">u </w:t>
            </w:r>
            <w:proofErr w:type="spellStart"/>
            <w:r w:rsidR="0091757E">
              <w:rPr>
                <w:rFonts w:eastAsia="Calibri" w:cs="Calibri"/>
                <w:szCs w:val="22"/>
              </w:rPr>
              <w:t>velikoj</w:t>
            </w:r>
            <w:proofErr w:type="spellEnd"/>
            <w:r w:rsidR="0091757E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91757E">
              <w:rPr>
                <w:rFonts w:eastAsia="Calibri" w:cs="Calibri"/>
                <w:szCs w:val="22"/>
              </w:rPr>
              <w:t>rezoluciji</w:t>
            </w:r>
            <w:proofErr w:type="spellEnd"/>
            <w:r w:rsidR="0091757E">
              <w:rPr>
                <w:rFonts w:eastAsia="Calibri" w:cs="Calibri"/>
                <w:szCs w:val="22"/>
              </w:rPr>
              <w:t xml:space="preserve">? </w:t>
            </w:r>
          </w:p>
          <w:p w14:paraId="650401DB" w14:textId="67AA0BA7" w:rsidR="006F5EB2" w:rsidRPr="004B6ED8" w:rsidRDefault="0091757E" w:rsidP="0069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 xml:space="preserve">Koji se </w:t>
            </w:r>
            <w:proofErr w:type="spellStart"/>
            <w:r>
              <w:rPr>
                <w:rFonts w:eastAsia="Calibri" w:cs="Calibri"/>
                <w:szCs w:val="22"/>
              </w:rPr>
              <w:t>formati</w:t>
            </w:r>
            <w:proofErr w:type="spellEnd"/>
            <w:r>
              <w:rPr>
                <w:rFonts w:eastAsia="Calibri" w:cs="Calibri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Cs w:val="22"/>
              </w:rPr>
              <w:t>preferiraju</w:t>
            </w:r>
            <w:proofErr w:type="spellEnd"/>
            <w:r>
              <w:rPr>
                <w:rFonts w:eastAsia="Calibri" w:cs="Calibri"/>
                <w:szCs w:val="22"/>
              </w:rPr>
              <w:t>?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65C80ED7" w14:textId="3643A4D8" w:rsidR="006F5EB2" w:rsidRPr="004B6ED8" w:rsidRDefault="0091757E" w:rsidP="00693F91">
            <w:pPr>
              <w:spacing w:before="8" w:after="8" w:line="276" w:lineRule="auto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inicijalno</w:t>
            </w:r>
            <w:proofErr w:type="spellEnd"/>
            <w:r>
              <w:t xml:space="preserve"> </w:t>
            </w:r>
            <w:proofErr w:type="spellStart"/>
            <w:r>
              <w:t>slanje</w:t>
            </w:r>
            <w:proofErr w:type="spellEnd"/>
            <w:r w:rsidR="00F56EB4">
              <w:t>,</w:t>
            </w:r>
            <w:r>
              <w:t xml:space="preserve"> </w:t>
            </w:r>
            <w:proofErr w:type="spellStart"/>
            <w:r w:rsidR="00693F91">
              <w:t>slike</w:t>
            </w:r>
            <w:proofErr w:type="spellEnd"/>
            <w:r w:rsidR="00693F91">
              <w:t xml:space="preserve"> se </w:t>
            </w:r>
            <w:proofErr w:type="spellStart"/>
            <w:r w:rsidR="00693F91">
              <w:t>mogu</w:t>
            </w:r>
            <w:proofErr w:type="spellEnd"/>
            <w:r w:rsidR="00693F91">
              <w:t xml:space="preserve"> </w:t>
            </w:r>
            <w:proofErr w:type="spellStart"/>
            <w:r w:rsidR="00693F91">
              <w:t>uklopiti</w:t>
            </w:r>
            <w:proofErr w:type="spellEnd"/>
            <w:r w:rsidR="00693F91">
              <w:t xml:space="preserve"> </w:t>
            </w:r>
            <w:r>
              <w:t xml:space="preserve">u </w:t>
            </w:r>
            <w:proofErr w:type="spellStart"/>
            <w:r>
              <w:t>rukopis</w:t>
            </w:r>
            <w:proofErr w:type="spellEnd"/>
            <w:r>
              <w:t xml:space="preserve">. 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t>rukopis</w:t>
            </w:r>
            <w:proofErr w:type="spellEnd"/>
            <w:r>
              <w:t xml:space="preserve"> </w:t>
            </w:r>
            <w:proofErr w:type="spellStart"/>
            <w:r>
              <w:t>prihvaćen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objavljivanje</w:t>
            </w:r>
            <w:proofErr w:type="spellEnd"/>
            <w:r>
              <w:t xml:space="preserve">, </w:t>
            </w:r>
            <w:proofErr w:type="spellStart"/>
            <w:r>
              <w:t>tada</w:t>
            </w:r>
            <w:proofErr w:type="spellEnd"/>
            <w:r>
              <w:t xml:space="preserve"> </w:t>
            </w:r>
            <w:r w:rsidR="00693F91">
              <w:t xml:space="preserve">je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 xml:space="preserve"> </w:t>
            </w:r>
            <w:proofErr w:type="spellStart"/>
            <w:r>
              <w:t>datoteke</w:t>
            </w:r>
            <w:proofErr w:type="spellEnd"/>
            <w:r>
              <w:t xml:space="preserve"> </w:t>
            </w:r>
            <w:proofErr w:type="spellStart"/>
            <w:r>
              <w:t>velike</w:t>
            </w:r>
            <w:proofErr w:type="spellEnd"/>
            <w:r>
              <w:t xml:space="preserve"> </w:t>
            </w:r>
            <w:proofErr w:type="spellStart"/>
            <w:r>
              <w:t>rezolucije</w:t>
            </w:r>
            <w:proofErr w:type="spellEnd"/>
            <w:r>
              <w:t xml:space="preserve"> (eps/tiff/raw)</w:t>
            </w:r>
          </w:p>
        </w:tc>
      </w:tr>
      <w:tr w:rsidR="006F5EB2" w:rsidRPr="009A0E45" w14:paraId="3DCC8DB5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3BD8058F" w14:textId="725C85DD" w:rsidR="006F5EB2" w:rsidRPr="004B6ED8" w:rsidRDefault="00693F91" w:rsidP="0069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8" w:line="276" w:lineRule="auto"/>
              <w:rPr>
                <w:rFonts w:eastAsia="Calibri" w:cs="Calibri"/>
                <w:szCs w:val="22"/>
              </w:rPr>
            </w:pPr>
            <w:proofErr w:type="spellStart"/>
            <w:r>
              <w:t>Dodatne</w:t>
            </w:r>
            <w:proofErr w:type="spellEnd"/>
            <w:r>
              <w:t xml:space="preserve"> </w:t>
            </w:r>
            <w:proofErr w:type="spellStart"/>
            <w:r>
              <w:t>datoteke</w:t>
            </w:r>
            <w:proofErr w:type="spellEnd"/>
            <w:r>
              <w:t>?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695A0707" w14:textId="7409A1B5" w:rsidR="006F5EB2" w:rsidRPr="009A0E45" w:rsidRDefault="00CC2203" w:rsidP="00CC2203">
            <w:pPr>
              <w:spacing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 xml:space="preserve">Priložiti sav dodatni materijal ili ostale dokumente (npr. odobrenje etičkog povjerenstva) potrebne za recenzijski postupak </w:t>
            </w:r>
          </w:p>
        </w:tc>
      </w:tr>
      <w:tr w:rsidR="006F5EB2" w:rsidRPr="009A0E45" w14:paraId="2E346F3C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27904191" w14:textId="77777777" w:rsidR="00321297" w:rsidRDefault="00FF7A9F" w:rsidP="00084C11">
            <w:pPr>
              <w:spacing w:before="8"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Naplata objav</w:t>
            </w:r>
            <w:r w:rsidR="00084C11" w:rsidRPr="009A0E45">
              <w:rPr>
                <w:lang w:val="it-IT"/>
              </w:rPr>
              <w:t xml:space="preserve">ljivanja </w:t>
            </w:r>
          </w:p>
          <w:p w14:paraId="6B651D63" w14:textId="53D7905A" w:rsidR="006F5EB2" w:rsidRPr="009A0E45" w:rsidRDefault="00321297" w:rsidP="00084C11">
            <w:pPr>
              <w:spacing w:before="8" w:after="8" w:line="276" w:lineRule="auto"/>
              <w:rPr>
                <w:rFonts w:eastAsia="Calibri" w:cs="Calibri"/>
                <w:szCs w:val="22"/>
                <w:lang w:val="it-IT"/>
              </w:rPr>
            </w:pPr>
            <w:r>
              <w:rPr>
                <w:lang w:val="it-IT"/>
              </w:rPr>
              <w:t>(</w:t>
            </w:r>
            <w:r w:rsidR="00084C11" w:rsidRPr="009A0E45">
              <w:rPr>
                <w:lang w:val="it-IT"/>
              </w:rPr>
              <w:t xml:space="preserve">u otvorenom pristupu, </w:t>
            </w:r>
            <w:r w:rsidR="00FF7A9F" w:rsidRPr="009A0E45">
              <w:rPr>
                <w:lang w:val="it-IT"/>
              </w:rPr>
              <w:t>objavljivanja u boji</w:t>
            </w:r>
            <w:r w:rsidR="0033092D" w:rsidRPr="009A0E45">
              <w:rPr>
                <w:lang w:val="it-IT"/>
              </w:rPr>
              <w:t xml:space="preserve"> </w:t>
            </w:r>
            <w:r w:rsidR="00084C11" w:rsidRPr="009A0E45">
              <w:rPr>
                <w:lang w:val="it-IT"/>
              </w:rPr>
              <w:t>i sl</w:t>
            </w:r>
            <w:r>
              <w:rPr>
                <w:lang w:val="it-IT"/>
              </w:rPr>
              <w:t>.)</w:t>
            </w:r>
          </w:p>
        </w:tc>
        <w:tc>
          <w:tcPr>
            <w:tcW w:w="5315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3073979B" w14:textId="5F693D81" w:rsidR="00C35771" w:rsidRDefault="00084C11" w:rsidP="00E243DA">
            <w:pPr>
              <w:spacing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Trošak objavljivanja iznosi X</w:t>
            </w:r>
            <w:r w:rsidR="00C35771">
              <w:rPr>
                <w:lang w:val="it-IT"/>
              </w:rPr>
              <w:t xml:space="preserve"> ili </w:t>
            </w:r>
            <w:r w:rsidR="00EB38F4">
              <w:rPr>
                <w:lang w:val="it-IT"/>
              </w:rPr>
              <w:t>Trošak o</w:t>
            </w:r>
            <w:r w:rsidR="00C35771">
              <w:rPr>
                <w:lang w:val="it-IT"/>
              </w:rPr>
              <w:t>bjavljivanj</w:t>
            </w:r>
            <w:r w:rsidR="00EB38F4">
              <w:rPr>
                <w:lang w:val="it-IT"/>
              </w:rPr>
              <w:t>a</w:t>
            </w:r>
            <w:r w:rsidR="00C35771">
              <w:rPr>
                <w:lang w:val="it-IT"/>
              </w:rPr>
              <w:t xml:space="preserve"> se ne naplaćuje (ovisi o modelu objavljivanja).</w:t>
            </w:r>
          </w:p>
          <w:p w14:paraId="2125477E" w14:textId="45C1A213" w:rsidR="006F5EB2" w:rsidRPr="009A0E45" w:rsidRDefault="00084C11" w:rsidP="00E243DA">
            <w:pPr>
              <w:spacing w:after="8" w:line="276" w:lineRule="auto"/>
              <w:rPr>
                <w:lang w:val="it-IT"/>
              </w:rPr>
            </w:pPr>
            <w:r w:rsidRPr="009A0E45">
              <w:rPr>
                <w:lang w:val="it-IT"/>
              </w:rPr>
              <w:t>Objavljivanje u boji je besplatno za online izdanje, no naplaćuje se X za tiskanje pojedine slike u boji</w:t>
            </w:r>
          </w:p>
        </w:tc>
      </w:tr>
      <w:tr w:rsidR="006F5EB2" w:rsidRPr="004B6ED8" w14:paraId="10C3C568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single" w:sz="8" w:space="0" w:color="000000"/>
              <w:left w:val="nil"/>
              <w:bottom w:val="single" w:sz="8" w:space="0" w:color="BFBFBF"/>
              <w:right w:val="nil"/>
            </w:tcBorders>
            <w:shd w:val="clear" w:color="auto" w:fill="DBEEF3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C9C2F0F" w14:textId="50E6BE8A" w:rsidR="006F5EB2" w:rsidRPr="004B6ED8" w:rsidRDefault="00FF7A9F" w:rsidP="00FF7A9F">
            <w:pPr>
              <w:spacing w:line="276" w:lineRule="auto"/>
              <w:ind w:left="90"/>
              <w:rPr>
                <w:b/>
              </w:rPr>
            </w:pPr>
            <w:r>
              <w:rPr>
                <w:b/>
              </w:rPr>
              <w:t>UREĐIVAČKA POLITIKA I OSTALO</w:t>
            </w:r>
          </w:p>
        </w:tc>
        <w:tc>
          <w:tcPr>
            <w:tcW w:w="5315" w:type="dxa"/>
            <w:gridSpan w:val="2"/>
            <w:tcBorders>
              <w:top w:val="single" w:sz="8" w:space="0" w:color="000000"/>
              <w:left w:val="nil"/>
              <w:bottom w:val="single" w:sz="8" w:space="0" w:color="BFBFBF"/>
              <w:right w:val="nil"/>
            </w:tcBorders>
            <w:shd w:val="clear" w:color="auto" w:fill="DBEEF3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EC61941" w14:textId="77777777" w:rsidR="006F5EB2" w:rsidRPr="004B6ED8" w:rsidRDefault="006F5EB2" w:rsidP="00E243DA">
            <w:pPr>
              <w:spacing w:line="276" w:lineRule="auto"/>
            </w:pPr>
            <w:r w:rsidRPr="004B6ED8">
              <w:t xml:space="preserve"> </w:t>
            </w:r>
          </w:p>
        </w:tc>
      </w:tr>
      <w:tr w:rsidR="006F5EB2" w:rsidRPr="009A0E45" w14:paraId="669A8D63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178E4BF" w14:textId="19F655BE" w:rsidR="006F5EB2" w:rsidRPr="004B6ED8" w:rsidRDefault="00FF7A9F" w:rsidP="00E243DA">
            <w:pPr>
              <w:ind w:left="90"/>
            </w:pPr>
            <w:r>
              <w:t xml:space="preserve">Model </w:t>
            </w:r>
            <w:proofErr w:type="spellStart"/>
            <w:r>
              <w:t>objavljivanja</w:t>
            </w:r>
            <w:proofErr w:type="spellEnd"/>
            <w:r w:rsidR="00BE0E8B">
              <w:t>*</w:t>
            </w:r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5EC558B" w14:textId="7E9F9C35" w:rsidR="006F5EB2" w:rsidRPr="009A0E45" w:rsidRDefault="00BE0E8B" w:rsidP="00BE0E8B">
            <w:pPr>
              <w:ind w:left="90"/>
              <w:rPr>
                <w:lang w:val="it-IT"/>
              </w:rPr>
            </w:pPr>
            <w:r w:rsidRPr="009A0E45">
              <w:rPr>
                <w:lang w:val="it-IT"/>
              </w:rPr>
              <w:t>Otvoreni pristup, licenca X; struktura troška: &lt;URL&gt; (ako je primjenjivo)</w:t>
            </w:r>
          </w:p>
        </w:tc>
      </w:tr>
      <w:tr w:rsidR="006F5EB2" w:rsidRPr="009A0E45" w14:paraId="6D4F1301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2EEB47" w14:textId="1D517E6A" w:rsidR="006F5EB2" w:rsidRPr="009A0E45" w:rsidRDefault="00FF7A9F" w:rsidP="00BE0E8B">
            <w:pPr>
              <w:ind w:left="90"/>
              <w:rPr>
                <w:lang w:val="it-IT"/>
              </w:rPr>
            </w:pPr>
            <w:r w:rsidRPr="009A0E45">
              <w:rPr>
                <w:lang w:val="it-IT"/>
              </w:rPr>
              <w:t xml:space="preserve">Politika </w:t>
            </w:r>
            <w:r w:rsidR="0033092D" w:rsidRPr="009A0E45">
              <w:rPr>
                <w:lang w:val="it-IT"/>
              </w:rPr>
              <w:t>arhiviranja</w:t>
            </w:r>
            <w:r w:rsidRPr="009A0E45">
              <w:rPr>
                <w:lang w:val="it-IT"/>
              </w:rPr>
              <w:t xml:space="preserve"> r</w:t>
            </w:r>
            <w:r w:rsidR="00BE0E8B" w:rsidRPr="009A0E45">
              <w:rPr>
                <w:lang w:val="it-IT"/>
              </w:rPr>
              <w:t>ukopisa</w:t>
            </w:r>
            <w:r w:rsidRPr="009A0E45">
              <w:rPr>
                <w:lang w:val="it-IT"/>
              </w:rPr>
              <w:t xml:space="preserve"> prije prihvaćanja i </w:t>
            </w:r>
            <w:r w:rsidR="00127B57" w:rsidRPr="009A0E45">
              <w:rPr>
                <w:lang w:val="it-IT"/>
              </w:rPr>
              <w:t>objavljivanja u časopisu</w:t>
            </w:r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04D43D" w14:textId="2FDCEEA1" w:rsidR="006F5EB2" w:rsidRPr="009A0E45" w:rsidRDefault="00BE0E8B" w:rsidP="00BE0E8B">
            <w:pPr>
              <w:ind w:left="90"/>
              <w:rPr>
                <w:lang w:val="it-IT"/>
              </w:rPr>
            </w:pPr>
            <w:r w:rsidRPr="009A0E45">
              <w:rPr>
                <w:lang w:val="it-IT"/>
              </w:rPr>
              <w:t>Objavljivanje rukopisa na pre-print serveru je omogućena, s napomenom da se to mora nazna</w:t>
            </w:r>
            <w:r w:rsidR="00C35771">
              <w:rPr>
                <w:lang w:val="it-IT"/>
              </w:rPr>
              <w:t>č</w:t>
            </w:r>
            <w:r w:rsidRPr="009A0E45">
              <w:rPr>
                <w:lang w:val="it-IT"/>
              </w:rPr>
              <w:t>iti prilikom slanja rukopisa</w:t>
            </w:r>
          </w:p>
        </w:tc>
      </w:tr>
      <w:tr w:rsidR="006F5EB2" w:rsidRPr="002B083E" w14:paraId="3D20F3C2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D990E78" w14:textId="3D898048" w:rsidR="006F5EB2" w:rsidRPr="004B6ED8" w:rsidRDefault="00681A31" w:rsidP="00E243DA">
            <w:pPr>
              <w:ind w:left="90"/>
            </w:pPr>
            <w:proofErr w:type="spellStart"/>
            <w:r>
              <w:t>Dij</w:t>
            </w:r>
            <w:r w:rsidR="00FF7A9F">
              <w:t>eljenje</w:t>
            </w:r>
            <w:proofErr w:type="spellEnd"/>
            <w:r w:rsidR="00FF7A9F">
              <w:t xml:space="preserve"> </w:t>
            </w:r>
            <w:proofErr w:type="spellStart"/>
            <w:r w:rsidR="00FF7A9F">
              <w:t>podataka</w:t>
            </w:r>
            <w:proofErr w:type="spellEnd"/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DF0EC99" w14:textId="49BB6BC2" w:rsidR="006F5EB2" w:rsidRPr="0030103F" w:rsidRDefault="00BE0E8B" w:rsidP="00E243DA">
            <w:pPr>
              <w:ind w:left="90"/>
              <w:rPr>
                <w:lang w:val="it-IT"/>
              </w:rPr>
            </w:pPr>
            <w:r w:rsidRPr="0030103F">
              <w:rPr>
                <w:lang w:val="it-IT"/>
              </w:rPr>
              <w:t xml:space="preserve">Preporučeni su sljedeći </w:t>
            </w:r>
            <w:r w:rsidR="00C837EC">
              <w:fldChar w:fldCharType="begin"/>
            </w:r>
            <w:r w:rsidR="00C837EC">
              <w:instrText xml:space="preserve"> HYPERLINK "https://www.nature.com/sdata/policies/repositories" </w:instrText>
            </w:r>
            <w:r w:rsidR="00C837EC">
              <w:fldChar w:fldCharType="separate"/>
            </w:r>
            <w:r w:rsidRPr="0030103F">
              <w:rPr>
                <w:rStyle w:val="Hyperlink"/>
                <w:lang w:val="it-IT"/>
              </w:rPr>
              <w:t>repozitoriji</w:t>
            </w:r>
            <w:r w:rsidR="002B083E" w:rsidRPr="0030103F">
              <w:rPr>
                <w:rStyle w:val="Hyperlink"/>
                <w:lang w:val="it-IT"/>
              </w:rPr>
              <w:t xml:space="preserve"> podataka</w:t>
            </w:r>
            <w:r w:rsidR="00C837EC">
              <w:rPr>
                <w:rStyle w:val="Hyperlink"/>
                <w:lang w:val="it-IT"/>
              </w:rPr>
              <w:fldChar w:fldCharType="end"/>
            </w:r>
            <w:r w:rsidR="002B083E" w:rsidRPr="0030103F">
              <w:rPr>
                <w:lang w:val="it-IT"/>
              </w:rPr>
              <w:t>.</w:t>
            </w:r>
            <w:r w:rsidR="002B083E">
              <w:rPr>
                <w:lang w:val="it-IT"/>
              </w:rPr>
              <w:t xml:space="preserve"> </w:t>
            </w:r>
          </w:p>
          <w:p w14:paraId="21831748" w14:textId="3621C014" w:rsidR="00BE0E8B" w:rsidRPr="0030103F" w:rsidRDefault="00BE0E8B" w:rsidP="00BE0E8B">
            <w:pPr>
              <w:ind w:left="90"/>
              <w:rPr>
                <w:lang w:val="it-IT"/>
              </w:rPr>
            </w:pPr>
            <w:r w:rsidRPr="0030103F">
              <w:rPr>
                <w:lang w:val="it-IT"/>
              </w:rPr>
              <w:t xml:space="preserve">Klinička </w:t>
            </w:r>
            <w:r w:rsidR="002B083E" w:rsidRPr="0030103F">
              <w:rPr>
                <w:lang w:val="it-IT"/>
              </w:rPr>
              <w:t>istraži</w:t>
            </w:r>
            <w:r w:rsidR="002B083E">
              <w:rPr>
                <w:lang w:val="it-IT"/>
              </w:rPr>
              <w:t>vanja</w:t>
            </w:r>
            <w:r w:rsidR="002B083E" w:rsidRPr="0030103F">
              <w:rPr>
                <w:lang w:val="it-IT"/>
              </w:rPr>
              <w:t xml:space="preserve"> </w:t>
            </w:r>
            <w:r w:rsidRPr="0030103F">
              <w:rPr>
                <w:lang w:val="it-IT"/>
              </w:rPr>
              <w:t xml:space="preserve">moraju sadržavati </w:t>
            </w:r>
            <w:r w:rsidR="00C837EC">
              <w:fldChar w:fldCharType="begin"/>
            </w:r>
            <w:r w:rsidR="00C837EC">
              <w:instrText xml:space="preserve"> HYPERLINK "https://authorservices.taylorandfrancis.com/data-sharing-policies/data-availability-statements/" </w:instrText>
            </w:r>
            <w:r w:rsidR="00C837EC">
              <w:fldChar w:fldCharType="separate"/>
            </w:r>
            <w:r w:rsidRPr="0030103F">
              <w:rPr>
                <w:rStyle w:val="Hyperlink"/>
                <w:lang w:val="it-IT"/>
              </w:rPr>
              <w:t>izjavu o dijeljenju podataka</w:t>
            </w:r>
            <w:r w:rsidR="00C837EC">
              <w:rPr>
                <w:rStyle w:val="Hyperlink"/>
                <w:lang w:val="it-IT"/>
              </w:rPr>
              <w:fldChar w:fldCharType="end"/>
            </w:r>
            <w:r w:rsidRPr="0030103F">
              <w:rPr>
                <w:lang w:val="it-IT"/>
              </w:rPr>
              <w:t>; to se može odnositi i na druge vrste istraživanja</w:t>
            </w:r>
          </w:p>
        </w:tc>
      </w:tr>
      <w:tr w:rsidR="006F5EB2" w:rsidRPr="009A0E45" w14:paraId="007F702B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43421B5" w14:textId="6A28FC41" w:rsidR="006F5EB2" w:rsidRPr="004B6ED8" w:rsidRDefault="00FF7A9F" w:rsidP="00E243DA">
            <w:pPr>
              <w:ind w:left="90"/>
            </w:pPr>
            <w:proofErr w:type="spellStart"/>
            <w:r>
              <w:t>Recenzijski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  <w:r w:rsidR="0071536D">
              <w:t>**</w:t>
            </w:r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EFDFA7D" w14:textId="4DFE1DAD" w:rsidR="006F5EB2" w:rsidRPr="009A0E45" w:rsidRDefault="0071536D" w:rsidP="0071536D">
            <w:pPr>
              <w:ind w:left="90"/>
              <w:rPr>
                <w:lang w:val="it-IT"/>
              </w:rPr>
            </w:pPr>
            <w:r w:rsidRPr="0030103F">
              <w:rPr>
                <w:lang w:val="it-IT"/>
              </w:rPr>
              <w:t>Vrijeme potrebno za slanje prve odluke o tome je li rad prikladan za recenzijski postupak: otprilike X dana</w:t>
            </w:r>
            <w:r w:rsidR="00BE0712" w:rsidRPr="0030103F">
              <w:rPr>
                <w:lang w:val="it-IT"/>
              </w:rPr>
              <w:t xml:space="preserve"> (preporuč</w:t>
            </w:r>
            <w:r w:rsidR="0052084C">
              <w:rPr>
                <w:lang w:val="it-IT"/>
              </w:rPr>
              <w:t>uje</w:t>
            </w:r>
            <w:r w:rsidR="00BE0712" w:rsidRPr="0030103F">
              <w:rPr>
                <w:lang w:val="it-IT"/>
              </w:rPr>
              <w:t xml:space="preserve"> se 14 dana)</w:t>
            </w:r>
            <w:r w:rsidRPr="0030103F">
              <w:rPr>
                <w:lang w:val="it-IT"/>
              </w:rPr>
              <w:t xml:space="preserve">. </w:t>
            </w:r>
            <w:r w:rsidR="000251F7">
              <w:rPr>
                <w:lang w:val="it-IT"/>
              </w:rPr>
              <w:t>Provodi se vanjska</w:t>
            </w:r>
            <w:r w:rsidR="00BE0712">
              <w:rPr>
                <w:lang w:val="it-IT"/>
              </w:rPr>
              <w:t xml:space="preserve"> (upisati kakva) </w:t>
            </w:r>
            <w:r w:rsidRPr="009A0E45">
              <w:rPr>
                <w:lang w:val="it-IT"/>
              </w:rPr>
              <w:t xml:space="preserve">recenzija koju obavlja X recenzenata, za što im treba X dana/tjedana. Konačnu odluku </w:t>
            </w:r>
            <w:r w:rsidR="000B11CE" w:rsidRPr="009A0E45">
              <w:rPr>
                <w:lang w:val="it-IT"/>
              </w:rPr>
              <w:t xml:space="preserve">o prihvaćanju ili odbijanju rukopisa </w:t>
            </w:r>
            <w:r w:rsidRPr="009A0E45">
              <w:rPr>
                <w:lang w:val="it-IT"/>
              </w:rPr>
              <w:t>donosi urednik (urednici)</w:t>
            </w:r>
            <w:r w:rsidR="00BE0712">
              <w:rPr>
                <w:lang w:val="it-IT"/>
              </w:rPr>
              <w:t>.</w:t>
            </w:r>
          </w:p>
        </w:tc>
      </w:tr>
      <w:tr w:rsidR="006F5EB2" w:rsidRPr="004B6ED8" w14:paraId="038D937C" w14:textId="77777777" w:rsidTr="00B3693F">
        <w:trPr>
          <w:gridAfter w:val="2"/>
          <w:wAfter w:w="9104" w:type="dxa"/>
        </w:trPr>
        <w:tc>
          <w:tcPr>
            <w:tcW w:w="39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3FEE488" w14:textId="5D66B5F9" w:rsidR="006F5EB2" w:rsidRPr="004B6ED8" w:rsidRDefault="00FF7A9F" w:rsidP="000B11CE">
            <w:pPr>
              <w:ind w:left="90"/>
            </w:pPr>
            <w:proofErr w:type="spellStart"/>
            <w:r>
              <w:t>Postotak</w:t>
            </w:r>
            <w:proofErr w:type="spellEnd"/>
            <w:r>
              <w:t xml:space="preserve"> </w:t>
            </w:r>
            <w:proofErr w:type="spellStart"/>
            <w:r>
              <w:t>prihvaćenih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423A46">
              <w:t>ukopisa</w:t>
            </w:r>
            <w:proofErr w:type="spellEnd"/>
            <w:r>
              <w:t xml:space="preserve"> </w:t>
            </w:r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492171D" w14:textId="1CFE4DC8" w:rsidR="006F5EB2" w:rsidRPr="004B6ED8" w:rsidRDefault="000B11CE" w:rsidP="00014F0A">
            <w:pPr>
              <w:ind w:left="90"/>
            </w:pPr>
            <w:proofErr w:type="spellStart"/>
            <w:r>
              <w:t>Otprilike</w:t>
            </w:r>
            <w:proofErr w:type="spellEnd"/>
            <w:r>
              <w:t xml:space="preserve"> X %</w:t>
            </w:r>
          </w:p>
        </w:tc>
      </w:tr>
    </w:tbl>
    <w:p w14:paraId="73A713C7" w14:textId="77777777" w:rsidR="0051507D" w:rsidRDefault="0051507D"/>
    <w:p w14:paraId="7D68FAD6" w14:textId="0C2E9F6F" w:rsidR="00B006CE" w:rsidRDefault="000B11CE">
      <w:r>
        <w:t xml:space="preserve">*Model </w:t>
      </w:r>
      <w:proofErr w:type="spellStart"/>
      <w:r>
        <w:t>objavljivanja</w:t>
      </w:r>
      <w:proofErr w:type="spellEnd"/>
      <w:r>
        <w:t xml:space="preserve">; </w:t>
      </w:r>
      <w:proofErr w:type="spellStart"/>
      <w:r>
        <w:t>pretplata</w:t>
      </w:r>
      <w:proofErr w:type="spellEnd"/>
      <w:r>
        <w:t xml:space="preserve">, </w:t>
      </w:r>
      <w:proofErr w:type="spellStart"/>
      <w:r>
        <w:t>hibridni</w:t>
      </w:r>
      <w:proofErr w:type="spellEnd"/>
      <w:r>
        <w:t xml:space="preserve"> model (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naplatu</w:t>
      </w:r>
      <w:proofErr w:type="spellEnd"/>
      <w:r>
        <w:t>)</w:t>
      </w:r>
      <w:r w:rsidR="0001689B">
        <w:t xml:space="preserve"> </w:t>
      </w:r>
      <w:proofErr w:type="spellStart"/>
      <w:r w:rsidR="0001689B">
        <w:t>ili</w:t>
      </w:r>
      <w:proofErr w:type="spellEnd"/>
      <w:r w:rsidR="00EB38F4">
        <w:t xml:space="preserve">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pristup</w:t>
      </w:r>
      <w:proofErr w:type="spellEnd"/>
      <w:r w:rsidR="00286785">
        <w:t xml:space="preserve"> (</w:t>
      </w:r>
      <w:proofErr w:type="spellStart"/>
      <w:r w:rsidR="00FB697E">
        <w:t>navesti</w:t>
      </w:r>
      <w:proofErr w:type="spellEnd"/>
      <w:r w:rsidR="00FB697E">
        <w:t xml:space="preserve"> </w:t>
      </w:r>
      <w:proofErr w:type="spellStart"/>
      <w:r w:rsidR="006E4590">
        <w:t>koristi</w:t>
      </w:r>
      <w:proofErr w:type="spellEnd"/>
      <w:r w:rsidR="006E4590">
        <w:t xml:space="preserve"> li </w:t>
      </w:r>
      <w:proofErr w:type="spellStart"/>
      <w:r w:rsidR="006E4590">
        <w:t>časopis</w:t>
      </w:r>
      <w:proofErr w:type="spellEnd"/>
      <w:r w:rsidR="006E4590">
        <w:t xml:space="preserve"> “</w:t>
      </w:r>
      <w:proofErr w:type="spellStart"/>
      <w:r w:rsidR="006E4590">
        <w:t>zlatni</w:t>
      </w:r>
      <w:proofErr w:type="spellEnd"/>
      <w:r w:rsidR="006E4590">
        <w:t>”, “</w:t>
      </w:r>
      <w:proofErr w:type="spellStart"/>
      <w:r w:rsidR="006E4590">
        <w:t>zeleni</w:t>
      </w:r>
      <w:proofErr w:type="spellEnd"/>
      <w:r w:rsidR="006E4590">
        <w:t xml:space="preserve">” </w:t>
      </w:r>
      <w:proofErr w:type="spellStart"/>
      <w:r w:rsidR="006E4590">
        <w:t>ili</w:t>
      </w:r>
      <w:proofErr w:type="spellEnd"/>
      <w:r w:rsidR="006E4590">
        <w:t xml:space="preserve"> “</w:t>
      </w:r>
      <w:proofErr w:type="spellStart"/>
      <w:r w:rsidR="006E4590">
        <w:t>dijamantni</w:t>
      </w:r>
      <w:proofErr w:type="spellEnd"/>
      <w:r w:rsidR="006E4590">
        <w:t xml:space="preserve">” </w:t>
      </w:r>
      <w:proofErr w:type="spellStart"/>
      <w:r w:rsidR="006E4590">
        <w:t>pristup</w:t>
      </w:r>
      <w:proofErr w:type="spellEnd"/>
      <w:r w:rsidR="00B91B88">
        <w:t>)</w:t>
      </w:r>
      <w:r w:rsidR="00FB697E">
        <w:t>.</w:t>
      </w:r>
    </w:p>
    <w:p w14:paraId="56088185" w14:textId="101D2C9C" w:rsidR="000B11CE" w:rsidRPr="009A0E45" w:rsidRDefault="000B11CE">
      <w:pPr>
        <w:rPr>
          <w:lang w:val="it-IT"/>
        </w:rPr>
      </w:pPr>
      <w:r w:rsidRPr="009A0E45">
        <w:rPr>
          <w:lang w:val="it-IT"/>
        </w:rPr>
        <w:t>**Način provođenja recenzijskog postupka, npr. otvoreni</w:t>
      </w:r>
      <w:r w:rsidR="00286785" w:rsidRPr="009A0E45">
        <w:rPr>
          <w:lang w:val="it-IT"/>
        </w:rPr>
        <w:t>,</w:t>
      </w:r>
      <w:r w:rsidRPr="009A0E45">
        <w:rPr>
          <w:lang w:val="it-IT"/>
        </w:rPr>
        <w:t xml:space="preserve"> jednostruko slijepi</w:t>
      </w:r>
      <w:r w:rsidR="00C520E9" w:rsidRPr="009A0E45">
        <w:rPr>
          <w:lang w:val="it-IT"/>
        </w:rPr>
        <w:t xml:space="preserve"> (autori ne znaju identitet recenzenata)</w:t>
      </w:r>
      <w:r w:rsidRPr="009A0E45">
        <w:rPr>
          <w:lang w:val="it-IT"/>
        </w:rPr>
        <w:t xml:space="preserve">, dvostruko slijepi </w:t>
      </w:r>
      <w:r w:rsidR="00C520E9" w:rsidRPr="009A0E45">
        <w:rPr>
          <w:lang w:val="it-IT"/>
        </w:rPr>
        <w:t xml:space="preserve">(autori ne znaju identitet recenzenata, a ni recenzenti identitet autora) </w:t>
      </w:r>
      <w:r w:rsidRPr="009A0E45">
        <w:rPr>
          <w:lang w:val="it-IT"/>
        </w:rPr>
        <w:t xml:space="preserve">ili trostruko slijepi </w:t>
      </w:r>
      <w:r w:rsidR="00C520E9" w:rsidRPr="009A0E45">
        <w:rPr>
          <w:lang w:val="it-IT"/>
        </w:rPr>
        <w:t xml:space="preserve">(urednici </w:t>
      </w:r>
      <w:r w:rsidR="00D62ECB" w:rsidRPr="009A0E45">
        <w:rPr>
          <w:lang w:val="it-IT"/>
        </w:rPr>
        <w:t xml:space="preserve">i recenzenti </w:t>
      </w:r>
      <w:r w:rsidR="00C520E9" w:rsidRPr="009A0E45">
        <w:rPr>
          <w:lang w:val="it-IT"/>
        </w:rPr>
        <w:t xml:space="preserve">ne znaju identitet autora, </w:t>
      </w:r>
      <w:r w:rsidR="00D62ECB" w:rsidRPr="009A0E45">
        <w:rPr>
          <w:lang w:val="it-IT"/>
        </w:rPr>
        <w:t xml:space="preserve">a </w:t>
      </w:r>
      <w:r w:rsidR="00C520E9" w:rsidRPr="009A0E45">
        <w:rPr>
          <w:lang w:val="it-IT"/>
        </w:rPr>
        <w:t>autori rec</w:t>
      </w:r>
      <w:r w:rsidR="00D62ECB" w:rsidRPr="009A0E45">
        <w:rPr>
          <w:lang w:val="it-IT"/>
        </w:rPr>
        <w:t>enzenat</w:t>
      </w:r>
      <w:r w:rsidR="00C520E9" w:rsidRPr="009A0E45">
        <w:rPr>
          <w:lang w:val="it-IT"/>
        </w:rPr>
        <w:t xml:space="preserve">a) </w:t>
      </w:r>
      <w:r w:rsidRPr="009A0E45">
        <w:rPr>
          <w:lang w:val="it-IT"/>
        </w:rPr>
        <w:t>recenzijski postupak</w:t>
      </w:r>
    </w:p>
    <w:p w14:paraId="39AAE2B1" w14:textId="77777777" w:rsidR="00FB2E5C" w:rsidRPr="009A0E45" w:rsidRDefault="00FB2E5C" w:rsidP="00FB2E5C">
      <w:pPr>
        <w:jc w:val="right"/>
        <w:rPr>
          <w:szCs w:val="20"/>
          <w:lang w:val="it-IT"/>
        </w:rPr>
      </w:pPr>
    </w:p>
    <w:p w14:paraId="39635CA2" w14:textId="53EE5FB8" w:rsidR="0051507D" w:rsidRDefault="00681A31" w:rsidP="00002517">
      <w:pPr>
        <w:tabs>
          <w:tab w:val="left" w:pos="3402"/>
          <w:tab w:val="left" w:pos="4111"/>
        </w:tabs>
        <w:ind w:left="3828"/>
        <w:rPr>
          <w:szCs w:val="20"/>
          <w:lang w:val="it-IT"/>
        </w:rPr>
      </w:pPr>
      <w:r w:rsidRPr="009A0E45">
        <w:rPr>
          <w:b/>
          <w:szCs w:val="20"/>
          <w:lang w:val="it-IT"/>
        </w:rPr>
        <w:t>Preve</w:t>
      </w:r>
      <w:r w:rsidR="000B11CE" w:rsidRPr="009A0E45">
        <w:rPr>
          <w:b/>
          <w:szCs w:val="20"/>
          <w:lang w:val="it-IT"/>
        </w:rPr>
        <w:t>l</w:t>
      </w:r>
      <w:r w:rsidR="00FB2E5C" w:rsidRPr="009A0E45">
        <w:rPr>
          <w:b/>
          <w:szCs w:val="20"/>
          <w:lang w:val="it-IT"/>
        </w:rPr>
        <w:t>e</w:t>
      </w:r>
      <w:r w:rsidR="000B11CE" w:rsidRPr="009A0E45">
        <w:rPr>
          <w:b/>
          <w:szCs w:val="20"/>
          <w:lang w:val="it-IT"/>
        </w:rPr>
        <w:t>:</w:t>
      </w:r>
      <w:r w:rsidR="000B11CE" w:rsidRPr="009A0E45">
        <w:rPr>
          <w:szCs w:val="20"/>
          <w:lang w:val="it-IT"/>
        </w:rPr>
        <w:t xml:space="preserve"> </w:t>
      </w:r>
    </w:p>
    <w:p w14:paraId="5C9B951B" w14:textId="571451E4" w:rsidR="00FB2E5C" w:rsidRPr="0051507D" w:rsidRDefault="00002517" w:rsidP="00002517">
      <w:pPr>
        <w:tabs>
          <w:tab w:val="left" w:pos="3402"/>
          <w:tab w:val="left" w:pos="4111"/>
        </w:tabs>
        <w:ind w:left="3828"/>
        <w:rPr>
          <w:rStyle w:val="Hyperlink"/>
          <w:szCs w:val="20"/>
          <w:u w:val="none"/>
          <w:lang w:val="it-IT"/>
        </w:rPr>
      </w:pPr>
      <w:r>
        <w:rPr>
          <w:b/>
          <w:szCs w:val="20"/>
          <w:lang w:val="it-IT"/>
        </w:rPr>
        <w:t xml:space="preserve">Iva Grabarić Andonovski </w:t>
      </w:r>
      <w:r w:rsidRPr="00002517">
        <w:rPr>
          <w:szCs w:val="20"/>
          <w:lang w:val="it-IT"/>
        </w:rPr>
        <w:t>(</w:t>
      </w:r>
      <w:hyperlink r:id="rId13" w:history="1">
        <w:r w:rsidR="000B11CE" w:rsidRPr="00002517">
          <w:rPr>
            <w:rStyle w:val="Hyperlink"/>
            <w:szCs w:val="20"/>
            <w:lang w:val="it-IT"/>
          </w:rPr>
          <w:t>igrabaric</w:t>
        </w:r>
        <w:r w:rsidR="000B11CE" w:rsidRPr="00002517">
          <w:rPr>
            <w:rStyle w:val="Hyperlink"/>
            <w:rFonts w:ascii="Myriad Pro Light" w:hAnsi="Myriad Pro Light"/>
            <w:szCs w:val="20"/>
            <w:lang w:val="it-IT"/>
          </w:rPr>
          <w:t>@</w:t>
        </w:r>
        <w:r w:rsidR="000B11CE" w:rsidRPr="00002517">
          <w:rPr>
            <w:rStyle w:val="Hyperlink"/>
            <w:szCs w:val="20"/>
            <w:lang w:val="it-IT"/>
          </w:rPr>
          <w:t>pbf.hr</w:t>
        </w:r>
      </w:hyperlink>
      <w:r w:rsidR="00FB2E5C" w:rsidRPr="00002517">
        <w:rPr>
          <w:rStyle w:val="Hyperlink"/>
          <w:szCs w:val="20"/>
          <w:u w:val="none"/>
          <w:lang w:val="it-IT"/>
        </w:rPr>
        <w:t xml:space="preserve"> </w:t>
      </w:r>
      <w:r w:rsidRPr="00002517">
        <w:rPr>
          <w:rStyle w:val="Hyperlink"/>
          <w:szCs w:val="20"/>
          <w:u w:val="none"/>
          <w:lang w:val="it-IT"/>
        </w:rPr>
        <w:t>)</w:t>
      </w:r>
    </w:p>
    <w:p w14:paraId="1C4B7138" w14:textId="77777777" w:rsidR="00002517" w:rsidRDefault="00041484" w:rsidP="00002517">
      <w:pPr>
        <w:tabs>
          <w:tab w:val="left" w:pos="3402"/>
          <w:tab w:val="left" w:pos="4111"/>
        </w:tabs>
        <w:ind w:left="3828"/>
        <w:rPr>
          <w:rStyle w:val="Hyperlink"/>
          <w:color w:val="auto"/>
          <w:szCs w:val="20"/>
          <w:u w:val="none"/>
          <w:lang w:val="it-IT"/>
        </w:rPr>
      </w:pPr>
      <w:r w:rsidRPr="0051507D">
        <w:rPr>
          <w:rStyle w:val="Hyperlink"/>
          <w:color w:val="auto"/>
          <w:szCs w:val="20"/>
          <w:u w:val="none"/>
          <w:lang w:val="it-IT"/>
        </w:rPr>
        <w:t xml:space="preserve">Urednica časopisa </w:t>
      </w:r>
      <w:hyperlink r:id="rId14" w:history="1">
        <w:r w:rsidRPr="0051507D">
          <w:rPr>
            <w:rStyle w:val="Hyperlink"/>
            <w:szCs w:val="20"/>
            <w:lang w:val="it-IT"/>
          </w:rPr>
          <w:t>Food Technology and Biotechnology</w:t>
        </w:r>
      </w:hyperlink>
    </w:p>
    <w:p w14:paraId="183A836D" w14:textId="154326D8" w:rsidR="0052084C" w:rsidRPr="00002517" w:rsidRDefault="0052084C" w:rsidP="00002517">
      <w:pPr>
        <w:tabs>
          <w:tab w:val="left" w:pos="3402"/>
          <w:tab w:val="left" w:pos="4111"/>
        </w:tabs>
        <w:ind w:left="3828"/>
        <w:rPr>
          <w:rStyle w:val="Hyperlink"/>
          <w:color w:val="auto"/>
          <w:szCs w:val="20"/>
          <w:u w:val="none"/>
          <w:lang w:val="it-IT"/>
        </w:rPr>
      </w:pPr>
      <w:r w:rsidRPr="0051507D">
        <w:rPr>
          <w:rStyle w:val="Hyperlink"/>
          <w:color w:val="auto"/>
          <w:szCs w:val="20"/>
          <w:u w:val="none"/>
          <w:lang w:val="it-IT"/>
        </w:rPr>
        <w:t>Voditeljica hrvatskog ogranka EASE</w:t>
      </w:r>
    </w:p>
    <w:p w14:paraId="70FC53F6" w14:textId="114EB32F" w:rsidR="00B91B88" w:rsidRPr="0051507D" w:rsidRDefault="00B91B88" w:rsidP="00002517">
      <w:pPr>
        <w:tabs>
          <w:tab w:val="left" w:pos="3402"/>
          <w:tab w:val="left" w:pos="4111"/>
        </w:tabs>
        <w:ind w:left="3828"/>
        <w:jc w:val="center"/>
        <w:rPr>
          <w:rStyle w:val="Hyperlink"/>
          <w:szCs w:val="20"/>
          <w:u w:val="none"/>
          <w:lang w:val="it-IT"/>
        </w:rPr>
      </w:pPr>
    </w:p>
    <w:p w14:paraId="769AF7C3" w14:textId="41245909" w:rsidR="000B11CE" w:rsidRPr="0051507D" w:rsidRDefault="000B11CE" w:rsidP="00002517">
      <w:pPr>
        <w:ind w:left="3828"/>
        <w:rPr>
          <w:rStyle w:val="Hyperlink"/>
          <w:szCs w:val="20"/>
        </w:rPr>
      </w:pPr>
      <w:r w:rsidRPr="00002517">
        <w:rPr>
          <w:b/>
          <w:szCs w:val="20"/>
          <w:lang w:val="it-IT"/>
        </w:rPr>
        <w:t>Ksenija Baždarić</w:t>
      </w:r>
      <w:r w:rsidRPr="0051507D">
        <w:rPr>
          <w:szCs w:val="20"/>
          <w:lang w:val="it-IT"/>
        </w:rPr>
        <w:t xml:space="preserve"> </w:t>
      </w:r>
      <w:r w:rsidR="00002517">
        <w:rPr>
          <w:szCs w:val="20"/>
          <w:lang w:val="it-IT"/>
        </w:rPr>
        <w:t>(</w:t>
      </w:r>
      <w:hyperlink r:id="rId15" w:history="1">
        <w:r w:rsidRPr="0051507D">
          <w:rPr>
            <w:rStyle w:val="Hyperlink"/>
            <w:szCs w:val="20"/>
            <w:lang w:val="it-IT"/>
          </w:rPr>
          <w:t>ksenija.bazdaric@medri.uniri.hr</w:t>
        </w:r>
      </w:hyperlink>
      <w:r w:rsidR="00002517">
        <w:rPr>
          <w:rStyle w:val="Hyperlink"/>
          <w:szCs w:val="20"/>
          <w:lang w:val="it-IT"/>
        </w:rPr>
        <w:t>)</w:t>
      </w:r>
    </w:p>
    <w:p w14:paraId="36A9F132" w14:textId="3606C7A0" w:rsidR="00BA3D0B" w:rsidRPr="0051507D" w:rsidRDefault="00BA3D0B" w:rsidP="00002517">
      <w:pPr>
        <w:ind w:left="3828"/>
        <w:rPr>
          <w:szCs w:val="20"/>
          <w:lang w:val="it-IT"/>
        </w:rPr>
      </w:pPr>
      <w:r w:rsidRPr="0051507D">
        <w:rPr>
          <w:rStyle w:val="Hyperlink"/>
          <w:color w:val="auto"/>
          <w:szCs w:val="20"/>
          <w:u w:val="none"/>
          <w:lang w:val="it-IT"/>
        </w:rPr>
        <w:t xml:space="preserve">Glavna urednica EASE časopisa </w:t>
      </w:r>
      <w:hyperlink r:id="rId16" w:history="1">
        <w:r w:rsidRPr="0051507D">
          <w:rPr>
            <w:rStyle w:val="Hyperlink"/>
            <w:color w:val="auto"/>
            <w:szCs w:val="20"/>
            <w:u w:val="none"/>
            <w:lang w:val="it-IT"/>
          </w:rPr>
          <w:t>European Science Editing</w:t>
        </w:r>
      </w:hyperlink>
    </w:p>
    <w:p w14:paraId="2385CF62" w14:textId="77777777" w:rsidR="000B11CE" w:rsidRPr="009A0E45" w:rsidRDefault="000B11CE" w:rsidP="000B11CE">
      <w:pPr>
        <w:ind w:left="720" w:firstLine="720"/>
        <w:jc w:val="right"/>
        <w:rPr>
          <w:szCs w:val="20"/>
          <w:lang w:val="it-IT"/>
        </w:rPr>
      </w:pPr>
    </w:p>
    <w:sectPr w:rsidR="000B11CE" w:rsidRPr="009A0E45" w:rsidSect="002A646C">
      <w:headerReference w:type="default" r:id="rId17"/>
      <w:footerReference w:type="default" r:id="rId18"/>
      <w:pgSz w:w="11900" w:h="16840"/>
      <w:pgMar w:top="1418" w:right="1304" w:bottom="1361" w:left="130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4E62" w16cex:dateUtc="2021-02-03T15:31:00Z"/>
  <w16cex:commentExtensible w16cex:durableId="23C54F7F" w16cex:dateUtc="2021-02-03T15:36:00Z"/>
  <w16cex:commentExtensible w16cex:durableId="23C5549E" w16cex:dateUtc="2021-02-03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AAE60B" w16cid:durableId="23C54E62"/>
  <w16cid:commentId w16cid:paraId="50CC16C6" w16cid:durableId="23C54F7F"/>
  <w16cid:commentId w16cid:paraId="33331998" w16cid:durableId="23C554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E82E3" w14:textId="77777777" w:rsidR="00BF7848" w:rsidRDefault="00BF7848" w:rsidP="004E782B">
      <w:r>
        <w:separator/>
      </w:r>
    </w:p>
  </w:endnote>
  <w:endnote w:type="continuationSeparator" w:id="0">
    <w:p w14:paraId="5865FCBD" w14:textId="77777777" w:rsidR="00BF7848" w:rsidRDefault="00BF7848" w:rsidP="004E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6253" w14:textId="050E8C28" w:rsidR="00B3693F" w:rsidRPr="00B3693F" w:rsidRDefault="00880EED">
    <w:pPr>
      <w:pStyle w:val="Footer"/>
      <w:rPr>
        <w:sz w:val="18"/>
        <w:szCs w:val="18"/>
      </w:rPr>
    </w:pPr>
    <w:r w:rsidRPr="00880EED">
      <w:rPr>
        <w:sz w:val="18"/>
        <w:szCs w:val="18"/>
      </w:rPr>
      <w:t xml:space="preserve">© 2020 by Sylwia Ufnalska, Alison Terry, </w:t>
    </w:r>
    <w:r>
      <w:rPr>
        <w:sz w:val="18"/>
        <w:szCs w:val="18"/>
      </w:rPr>
      <w:t>Iv</w:t>
    </w:r>
    <w:r w:rsidR="00D42B62">
      <w:rPr>
        <w:sz w:val="18"/>
        <w:szCs w:val="18"/>
      </w:rPr>
      <w:t xml:space="preserve">a Grabarić Andonovski, </w:t>
    </w:r>
    <w:proofErr w:type="spellStart"/>
    <w:r w:rsidR="00D42B62">
      <w:rPr>
        <w:sz w:val="18"/>
        <w:szCs w:val="18"/>
      </w:rPr>
      <w:t>Ksenija</w:t>
    </w:r>
    <w:proofErr w:type="spellEnd"/>
    <w:r w:rsidR="00D42B62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Baždarić</w:t>
    </w:r>
    <w:proofErr w:type="spellEnd"/>
    <w:r w:rsidRPr="00880EED">
      <w:rPr>
        <w:sz w:val="18"/>
        <w:szCs w:val="18"/>
      </w:rPr>
      <w:t xml:space="preserve">. Licensee: </w:t>
    </w:r>
    <w:r w:rsidR="00D42B62">
      <w:rPr>
        <w:sz w:val="18"/>
        <w:szCs w:val="18"/>
      </w:rPr>
      <w:t>EASE</w:t>
    </w:r>
    <w:r w:rsidRPr="00880EED">
      <w:rPr>
        <w:sz w:val="18"/>
        <w:szCs w:val="18"/>
      </w:rPr>
      <w:t>. This is an open access article distributed under the terms and conditions of the Creative Commons Attribution (CC BY 4.0)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8833" w14:textId="77777777" w:rsidR="00BF7848" w:rsidRDefault="00BF7848" w:rsidP="004E782B">
      <w:r>
        <w:separator/>
      </w:r>
    </w:p>
  </w:footnote>
  <w:footnote w:type="continuationSeparator" w:id="0">
    <w:p w14:paraId="03DB8FB0" w14:textId="77777777" w:rsidR="00BF7848" w:rsidRDefault="00BF7848" w:rsidP="004E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189B" w14:textId="12F8EF15" w:rsidR="00700C8B" w:rsidRDefault="00700C8B" w:rsidP="002A646C">
    <w:pPr>
      <w:pStyle w:val="Header"/>
      <w:rPr>
        <w:sz w:val="18"/>
        <w:szCs w:val="22"/>
      </w:rPr>
    </w:pPr>
    <w:r w:rsidRPr="00B33420">
      <w:rPr>
        <w:b/>
        <w:noProof/>
        <w:sz w:val="18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7272FC69" wp14:editId="36258364">
          <wp:simplePos x="0" y="0"/>
          <wp:positionH relativeFrom="column">
            <wp:posOffset>5401310</wp:posOffset>
          </wp:positionH>
          <wp:positionV relativeFrom="paragraph">
            <wp:posOffset>-21590</wp:posOffset>
          </wp:positionV>
          <wp:extent cx="535169" cy="657225"/>
          <wp:effectExtent l="19050" t="19050" r="17780" b="9525"/>
          <wp:wrapNone/>
          <wp:docPr id="1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169" cy="657225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33420">
      <w:rPr>
        <w:b/>
        <w:sz w:val="18"/>
        <w:szCs w:val="22"/>
      </w:rPr>
      <w:t>Verzija</w:t>
    </w:r>
    <w:proofErr w:type="spellEnd"/>
    <w:r w:rsidRPr="00B33420">
      <w:rPr>
        <w:b/>
        <w:sz w:val="18"/>
        <w:szCs w:val="22"/>
      </w:rPr>
      <w:t xml:space="preserve"> 3.1.0., </w:t>
    </w:r>
    <w:proofErr w:type="spellStart"/>
    <w:r w:rsidRPr="00B33420">
      <w:rPr>
        <w:b/>
        <w:sz w:val="18"/>
        <w:szCs w:val="22"/>
      </w:rPr>
      <w:t>listopad</w:t>
    </w:r>
    <w:proofErr w:type="spellEnd"/>
    <w:r w:rsidRPr="00B33420">
      <w:rPr>
        <w:b/>
        <w:sz w:val="18"/>
        <w:szCs w:val="22"/>
      </w:rPr>
      <w:t xml:space="preserve"> 2020</w:t>
    </w:r>
    <w:r w:rsidR="00B33420">
      <w:rPr>
        <w:sz w:val="18"/>
        <w:szCs w:val="22"/>
      </w:rPr>
      <w:t>,</w:t>
    </w:r>
    <w:r>
      <w:rPr>
        <w:sz w:val="18"/>
        <w:szCs w:val="22"/>
      </w:rPr>
      <w:t xml:space="preserve"> </w:t>
    </w:r>
    <w:hyperlink r:id="rId2" w:history="1">
      <w:r w:rsidRPr="00002517">
        <w:rPr>
          <w:rStyle w:val="Hyperlink"/>
          <w:sz w:val="18"/>
          <w:szCs w:val="22"/>
        </w:rPr>
        <w:t>DOI: 10.20316/quick.3.1.0.hr</w:t>
      </w:r>
    </w:hyperlink>
  </w:p>
  <w:p w14:paraId="3AC1C80F" w14:textId="6EFFA5D7" w:rsidR="00811A37" w:rsidRPr="00BC3840" w:rsidRDefault="00700C8B" w:rsidP="008C1DE0">
    <w:pPr>
      <w:pStyle w:val="Header"/>
      <w:ind w:right="645"/>
      <w:rPr>
        <w:sz w:val="18"/>
        <w:szCs w:val="22"/>
      </w:rPr>
    </w:pPr>
    <w:proofErr w:type="spellStart"/>
    <w:r>
      <w:rPr>
        <w:sz w:val="18"/>
        <w:szCs w:val="22"/>
      </w:rPr>
      <w:t>Tablica</w:t>
    </w:r>
    <w:proofErr w:type="spellEnd"/>
    <w:r>
      <w:rPr>
        <w:sz w:val="18"/>
        <w:szCs w:val="22"/>
      </w:rPr>
      <w:t xml:space="preserve"> </w:t>
    </w:r>
    <w:proofErr w:type="spellStart"/>
    <w:r>
      <w:rPr>
        <w:sz w:val="18"/>
        <w:szCs w:val="22"/>
      </w:rPr>
      <w:t>za</w:t>
    </w:r>
    <w:proofErr w:type="spellEnd"/>
    <w:r>
      <w:rPr>
        <w:sz w:val="18"/>
        <w:szCs w:val="22"/>
      </w:rPr>
      <w:t xml:space="preserve"> </w:t>
    </w:r>
    <w:proofErr w:type="spellStart"/>
    <w:r>
      <w:rPr>
        <w:sz w:val="18"/>
        <w:szCs w:val="22"/>
      </w:rPr>
      <w:t>brzu</w:t>
    </w:r>
    <w:proofErr w:type="spellEnd"/>
    <w:r>
      <w:rPr>
        <w:sz w:val="18"/>
        <w:szCs w:val="22"/>
      </w:rPr>
      <w:t xml:space="preserve"> </w:t>
    </w:r>
    <w:proofErr w:type="spellStart"/>
    <w:r>
      <w:rPr>
        <w:sz w:val="18"/>
        <w:szCs w:val="22"/>
      </w:rPr>
      <w:t>provjeru</w:t>
    </w:r>
    <w:proofErr w:type="spellEnd"/>
    <w:r>
      <w:rPr>
        <w:sz w:val="18"/>
        <w:szCs w:val="22"/>
      </w:rPr>
      <w:t xml:space="preserve"> </w:t>
    </w:r>
    <w:proofErr w:type="spellStart"/>
    <w:r>
      <w:rPr>
        <w:sz w:val="18"/>
        <w:szCs w:val="22"/>
      </w:rPr>
      <w:t>rukopisa</w:t>
    </w:r>
    <w:proofErr w:type="spellEnd"/>
    <w:r>
      <w:rPr>
        <w:sz w:val="18"/>
        <w:szCs w:val="22"/>
      </w:rPr>
      <w:t xml:space="preserve">. </w:t>
    </w:r>
    <w:proofErr w:type="spellStart"/>
    <w:r>
      <w:rPr>
        <w:sz w:val="18"/>
        <w:szCs w:val="22"/>
      </w:rPr>
      <w:t>Autorice</w:t>
    </w:r>
    <w:proofErr w:type="spellEnd"/>
    <w:r>
      <w:rPr>
        <w:sz w:val="18"/>
        <w:szCs w:val="22"/>
      </w:rPr>
      <w:t xml:space="preserve">: </w:t>
    </w:r>
    <w:proofErr w:type="spellStart"/>
    <w:r>
      <w:rPr>
        <w:sz w:val="18"/>
        <w:szCs w:val="22"/>
      </w:rPr>
      <w:t>Sylwia</w:t>
    </w:r>
    <w:proofErr w:type="spellEnd"/>
    <w:r>
      <w:rPr>
        <w:sz w:val="18"/>
        <w:szCs w:val="22"/>
      </w:rPr>
      <w:t xml:space="preserve"> </w:t>
    </w:r>
    <w:proofErr w:type="spellStart"/>
    <w:r>
      <w:rPr>
        <w:sz w:val="18"/>
        <w:szCs w:val="22"/>
      </w:rPr>
      <w:t>Ufnalska</w:t>
    </w:r>
    <w:proofErr w:type="spellEnd"/>
    <w:r>
      <w:rPr>
        <w:sz w:val="18"/>
        <w:szCs w:val="22"/>
      </w:rPr>
      <w:t xml:space="preserve"> </w:t>
    </w:r>
    <w:proofErr w:type="spellStart"/>
    <w:r>
      <w:rPr>
        <w:sz w:val="18"/>
        <w:szCs w:val="22"/>
      </w:rPr>
      <w:t>i</w:t>
    </w:r>
    <w:proofErr w:type="spellEnd"/>
    <w:r>
      <w:rPr>
        <w:sz w:val="18"/>
        <w:szCs w:val="22"/>
      </w:rPr>
      <w:t xml:space="preserve"> Alison Terry u </w:t>
    </w:r>
    <w:proofErr w:type="spellStart"/>
    <w:r>
      <w:rPr>
        <w:sz w:val="18"/>
        <w:szCs w:val="22"/>
      </w:rPr>
      <w:t>suradnji</w:t>
    </w:r>
    <w:proofErr w:type="spellEnd"/>
    <w:r>
      <w:rPr>
        <w:sz w:val="18"/>
        <w:szCs w:val="22"/>
      </w:rPr>
      <w:t xml:space="preserve"> s </w:t>
    </w:r>
    <w:proofErr w:type="spellStart"/>
    <w:r>
      <w:rPr>
        <w:sz w:val="18"/>
        <w:szCs w:val="22"/>
      </w:rPr>
      <w:t>ostalim</w:t>
    </w:r>
    <w:proofErr w:type="spellEnd"/>
    <w:r>
      <w:rPr>
        <w:sz w:val="18"/>
        <w:szCs w:val="22"/>
      </w:rPr>
      <w:t xml:space="preserve"> </w:t>
    </w:r>
    <w:proofErr w:type="spellStart"/>
    <w:r>
      <w:rPr>
        <w:sz w:val="18"/>
        <w:szCs w:val="22"/>
      </w:rPr>
      <w:t>urednicima</w:t>
    </w:r>
    <w:proofErr w:type="spellEnd"/>
    <w:r>
      <w:rPr>
        <w:sz w:val="18"/>
        <w:szCs w:val="22"/>
      </w:rPr>
      <w:t xml:space="preserve"> (</w:t>
    </w:r>
    <w:hyperlink r:id="rId3" w:history="1">
      <w:r w:rsidRPr="00B73134">
        <w:rPr>
          <w:rStyle w:val="Hyperlink"/>
          <w:rFonts w:eastAsia="Times New Roman"/>
          <w:sz w:val="16"/>
          <w:szCs w:val="16"/>
          <w:lang w:val="pl-PL"/>
        </w:rPr>
        <w:t>https://doi.org/10.3897/ese.2020.e53477</w:t>
      </w:r>
    </w:hyperlink>
    <w:r w:rsidR="00BC62F4">
      <w:rPr>
        <w:sz w:val="18"/>
        <w:szCs w:val="22"/>
      </w:rPr>
      <w:t xml:space="preserve">) </w:t>
    </w:r>
    <w:proofErr w:type="spellStart"/>
    <w:r w:rsidR="00BC62F4">
      <w:rPr>
        <w:sz w:val="18"/>
        <w:szCs w:val="22"/>
      </w:rPr>
      <w:t>uz</w:t>
    </w:r>
    <w:proofErr w:type="spellEnd"/>
    <w:r w:rsidR="00BC62F4">
      <w:rPr>
        <w:sz w:val="18"/>
        <w:szCs w:val="22"/>
      </w:rPr>
      <w:t xml:space="preserve"> </w:t>
    </w:r>
    <w:proofErr w:type="spellStart"/>
    <w:r w:rsidR="00BC62F4">
      <w:rPr>
        <w:sz w:val="18"/>
        <w:szCs w:val="22"/>
      </w:rPr>
      <w:t>potporu</w:t>
    </w:r>
    <w:proofErr w:type="spellEnd"/>
    <w:r w:rsidR="00BC62F4">
      <w:rPr>
        <w:sz w:val="18"/>
        <w:szCs w:val="22"/>
      </w:rPr>
      <w:t xml:space="preserve"> EASE (</w:t>
    </w:r>
    <w:hyperlink r:id="rId4" w:history="1">
      <w:r w:rsidRPr="00E706EA">
        <w:rPr>
          <w:rStyle w:val="Hyperlink"/>
          <w:sz w:val="16"/>
        </w:rPr>
        <w:t>https://ease.org.uk/publications/ease-statements-resources/quick-check-table-for-submissions/</w:t>
      </w:r>
    </w:hyperlink>
    <w:r w:rsidR="00BC62F4" w:rsidRPr="00B33420">
      <w:rPr>
        <w:rStyle w:val="Hyperlink"/>
        <w:color w:val="auto"/>
        <w:sz w:val="18"/>
        <w:u w:val="none"/>
      </w:rPr>
      <w:t>),</w:t>
    </w:r>
    <w:r w:rsidR="00BC62F4" w:rsidRPr="00B33420">
      <w:rPr>
        <w:rStyle w:val="Hyperlink"/>
        <w:sz w:val="18"/>
      </w:rPr>
      <w:t xml:space="preserve"> </w:t>
    </w:r>
    <w:proofErr w:type="spellStart"/>
    <w:r w:rsidR="00BC62F4" w:rsidRPr="00B33420">
      <w:rPr>
        <w:rStyle w:val="Hyperlink"/>
        <w:color w:val="auto"/>
        <w:sz w:val="18"/>
        <w:u w:val="none"/>
      </w:rPr>
      <w:t>ažurirana</w:t>
    </w:r>
    <w:proofErr w:type="spellEnd"/>
    <w:r w:rsidR="00BC62F4" w:rsidRPr="00B33420">
      <w:rPr>
        <w:rStyle w:val="Hyperlink"/>
        <w:color w:val="auto"/>
        <w:sz w:val="18"/>
        <w:u w:val="none"/>
      </w:rPr>
      <w:t xml:space="preserve"> </w:t>
    </w:r>
    <w:proofErr w:type="spellStart"/>
    <w:r w:rsidR="00BC62F4" w:rsidRPr="00B33420">
      <w:rPr>
        <w:rStyle w:val="Hyperlink"/>
        <w:color w:val="auto"/>
        <w:sz w:val="18"/>
        <w:u w:val="none"/>
      </w:rPr>
      <w:t>verzija</w:t>
    </w:r>
    <w:proofErr w:type="spellEnd"/>
  </w:p>
  <w:p w14:paraId="00F0234F" w14:textId="77777777" w:rsidR="00700C8B" w:rsidRPr="002A646C" w:rsidRDefault="00700C8B" w:rsidP="002A646C">
    <w:pPr>
      <w:pStyle w:val="Header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C92"/>
    <w:multiLevelType w:val="multilevel"/>
    <w:tmpl w:val="5D003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6A14FCB"/>
    <w:multiLevelType w:val="hybridMultilevel"/>
    <w:tmpl w:val="BC162C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6D79"/>
    <w:multiLevelType w:val="hybridMultilevel"/>
    <w:tmpl w:val="F58C7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644A"/>
    <w:multiLevelType w:val="multilevel"/>
    <w:tmpl w:val="903490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80808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CE"/>
    <w:rsid w:val="00002517"/>
    <w:rsid w:val="00011485"/>
    <w:rsid w:val="00014F0A"/>
    <w:rsid w:val="0001689B"/>
    <w:rsid w:val="000251F7"/>
    <w:rsid w:val="0002717F"/>
    <w:rsid w:val="00027EBB"/>
    <w:rsid w:val="00041417"/>
    <w:rsid w:val="00041484"/>
    <w:rsid w:val="000415A3"/>
    <w:rsid w:val="00065F40"/>
    <w:rsid w:val="00072186"/>
    <w:rsid w:val="000843D6"/>
    <w:rsid w:val="00084C11"/>
    <w:rsid w:val="00095914"/>
    <w:rsid w:val="000A75B9"/>
    <w:rsid w:val="000B11CE"/>
    <w:rsid w:val="000F1661"/>
    <w:rsid w:val="000F2679"/>
    <w:rsid w:val="000F5B7C"/>
    <w:rsid w:val="000F7D8E"/>
    <w:rsid w:val="00102D7D"/>
    <w:rsid w:val="00112305"/>
    <w:rsid w:val="00121941"/>
    <w:rsid w:val="001226C9"/>
    <w:rsid w:val="00127B57"/>
    <w:rsid w:val="00156B0B"/>
    <w:rsid w:val="0016524F"/>
    <w:rsid w:val="00165488"/>
    <w:rsid w:val="0018506D"/>
    <w:rsid w:val="00191EA5"/>
    <w:rsid w:val="001A2926"/>
    <w:rsid w:val="001A5B19"/>
    <w:rsid w:val="001B33B7"/>
    <w:rsid w:val="001E252A"/>
    <w:rsid w:val="001F061E"/>
    <w:rsid w:val="00200D45"/>
    <w:rsid w:val="00216D54"/>
    <w:rsid w:val="002224F1"/>
    <w:rsid w:val="00242B43"/>
    <w:rsid w:val="00245AC9"/>
    <w:rsid w:val="00246041"/>
    <w:rsid w:val="0025600D"/>
    <w:rsid w:val="00260F24"/>
    <w:rsid w:val="002647AE"/>
    <w:rsid w:val="00274CA0"/>
    <w:rsid w:val="002766C9"/>
    <w:rsid w:val="002833C7"/>
    <w:rsid w:val="002850D7"/>
    <w:rsid w:val="0028534E"/>
    <w:rsid w:val="00285E2F"/>
    <w:rsid w:val="00286785"/>
    <w:rsid w:val="00295C55"/>
    <w:rsid w:val="002974CC"/>
    <w:rsid w:val="002A646C"/>
    <w:rsid w:val="002B083E"/>
    <w:rsid w:val="002C7B66"/>
    <w:rsid w:val="0030103F"/>
    <w:rsid w:val="00315BFA"/>
    <w:rsid w:val="00321297"/>
    <w:rsid w:val="0033092D"/>
    <w:rsid w:val="00333625"/>
    <w:rsid w:val="00351215"/>
    <w:rsid w:val="003550F5"/>
    <w:rsid w:val="00366402"/>
    <w:rsid w:val="00384C7F"/>
    <w:rsid w:val="00395D29"/>
    <w:rsid w:val="003A44D5"/>
    <w:rsid w:val="003C531A"/>
    <w:rsid w:val="003C538C"/>
    <w:rsid w:val="003E0AAB"/>
    <w:rsid w:val="003F296E"/>
    <w:rsid w:val="00411ECD"/>
    <w:rsid w:val="00413B76"/>
    <w:rsid w:val="00423A46"/>
    <w:rsid w:val="00424C4B"/>
    <w:rsid w:val="0043052D"/>
    <w:rsid w:val="004624DF"/>
    <w:rsid w:val="004810AC"/>
    <w:rsid w:val="004A3AC8"/>
    <w:rsid w:val="004A5366"/>
    <w:rsid w:val="004B4859"/>
    <w:rsid w:val="004B6ED8"/>
    <w:rsid w:val="004E6458"/>
    <w:rsid w:val="004E782B"/>
    <w:rsid w:val="004F67D9"/>
    <w:rsid w:val="004F7430"/>
    <w:rsid w:val="00504C42"/>
    <w:rsid w:val="005148D1"/>
    <w:rsid w:val="0051507D"/>
    <w:rsid w:val="0052084C"/>
    <w:rsid w:val="00572506"/>
    <w:rsid w:val="00580832"/>
    <w:rsid w:val="00581F8E"/>
    <w:rsid w:val="005926D7"/>
    <w:rsid w:val="00596A8E"/>
    <w:rsid w:val="005E5BB6"/>
    <w:rsid w:val="005F1BD3"/>
    <w:rsid w:val="005F26D4"/>
    <w:rsid w:val="006074BD"/>
    <w:rsid w:val="0061098D"/>
    <w:rsid w:val="00616FF1"/>
    <w:rsid w:val="00624D43"/>
    <w:rsid w:val="006419E8"/>
    <w:rsid w:val="00660021"/>
    <w:rsid w:val="006776A5"/>
    <w:rsid w:val="00681A31"/>
    <w:rsid w:val="00693F91"/>
    <w:rsid w:val="0069526D"/>
    <w:rsid w:val="006955B3"/>
    <w:rsid w:val="006A675E"/>
    <w:rsid w:val="006B65EA"/>
    <w:rsid w:val="006C2D5A"/>
    <w:rsid w:val="006C3944"/>
    <w:rsid w:val="006C6ED5"/>
    <w:rsid w:val="006D10F6"/>
    <w:rsid w:val="006E4590"/>
    <w:rsid w:val="006F29E4"/>
    <w:rsid w:val="006F3D5B"/>
    <w:rsid w:val="006F5EB2"/>
    <w:rsid w:val="00700C8B"/>
    <w:rsid w:val="0071536D"/>
    <w:rsid w:val="00723DFD"/>
    <w:rsid w:val="0075441C"/>
    <w:rsid w:val="00784982"/>
    <w:rsid w:val="00792BEF"/>
    <w:rsid w:val="007B0316"/>
    <w:rsid w:val="007B1BC9"/>
    <w:rsid w:val="007D1AF5"/>
    <w:rsid w:val="007F7478"/>
    <w:rsid w:val="008054B5"/>
    <w:rsid w:val="00810674"/>
    <w:rsid w:val="00811A37"/>
    <w:rsid w:val="008133F6"/>
    <w:rsid w:val="00823895"/>
    <w:rsid w:val="00823B5C"/>
    <w:rsid w:val="00834C60"/>
    <w:rsid w:val="00841775"/>
    <w:rsid w:val="008563FD"/>
    <w:rsid w:val="008723DF"/>
    <w:rsid w:val="008730D5"/>
    <w:rsid w:val="0087330E"/>
    <w:rsid w:val="00874FB1"/>
    <w:rsid w:val="00880EED"/>
    <w:rsid w:val="0088157F"/>
    <w:rsid w:val="00890F1B"/>
    <w:rsid w:val="008C1DE0"/>
    <w:rsid w:val="008C2897"/>
    <w:rsid w:val="008D7297"/>
    <w:rsid w:val="008F53FB"/>
    <w:rsid w:val="00903F72"/>
    <w:rsid w:val="0091757E"/>
    <w:rsid w:val="00920D48"/>
    <w:rsid w:val="009378F4"/>
    <w:rsid w:val="009469F4"/>
    <w:rsid w:val="00953049"/>
    <w:rsid w:val="00965F36"/>
    <w:rsid w:val="00980214"/>
    <w:rsid w:val="00997ECC"/>
    <w:rsid w:val="009A0E45"/>
    <w:rsid w:val="009B5029"/>
    <w:rsid w:val="009B5155"/>
    <w:rsid w:val="009C33CC"/>
    <w:rsid w:val="009D269F"/>
    <w:rsid w:val="009D5F10"/>
    <w:rsid w:val="00A10CF1"/>
    <w:rsid w:val="00A34067"/>
    <w:rsid w:val="00A42C45"/>
    <w:rsid w:val="00A62689"/>
    <w:rsid w:val="00A76713"/>
    <w:rsid w:val="00A92710"/>
    <w:rsid w:val="00AA4931"/>
    <w:rsid w:val="00AB510D"/>
    <w:rsid w:val="00AC52C6"/>
    <w:rsid w:val="00AC6009"/>
    <w:rsid w:val="00AD4BA2"/>
    <w:rsid w:val="00AD6617"/>
    <w:rsid w:val="00B006CE"/>
    <w:rsid w:val="00B33420"/>
    <w:rsid w:val="00B34C7E"/>
    <w:rsid w:val="00B3693F"/>
    <w:rsid w:val="00B458E9"/>
    <w:rsid w:val="00B462A6"/>
    <w:rsid w:val="00B46883"/>
    <w:rsid w:val="00B5405B"/>
    <w:rsid w:val="00B6714F"/>
    <w:rsid w:val="00B74310"/>
    <w:rsid w:val="00B83BDB"/>
    <w:rsid w:val="00B91B88"/>
    <w:rsid w:val="00BA02B0"/>
    <w:rsid w:val="00BA3D0B"/>
    <w:rsid w:val="00BC3840"/>
    <w:rsid w:val="00BC62F4"/>
    <w:rsid w:val="00BD486E"/>
    <w:rsid w:val="00BD65B1"/>
    <w:rsid w:val="00BE05F9"/>
    <w:rsid w:val="00BE0712"/>
    <w:rsid w:val="00BE0E8B"/>
    <w:rsid w:val="00BE376E"/>
    <w:rsid w:val="00BE42C3"/>
    <w:rsid w:val="00BF375C"/>
    <w:rsid w:val="00BF7848"/>
    <w:rsid w:val="00C10ABB"/>
    <w:rsid w:val="00C202B8"/>
    <w:rsid w:val="00C35771"/>
    <w:rsid w:val="00C37400"/>
    <w:rsid w:val="00C40BED"/>
    <w:rsid w:val="00C42502"/>
    <w:rsid w:val="00C50243"/>
    <w:rsid w:val="00C51F26"/>
    <w:rsid w:val="00C520E9"/>
    <w:rsid w:val="00C602A7"/>
    <w:rsid w:val="00C649BE"/>
    <w:rsid w:val="00C64A98"/>
    <w:rsid w:val="00C72D6E"/>
    <w:rsid w:val="00C7463D"/>
    <w:rsid w:val="00C837EC"/>
    <w:rsid w:val="00C90BB7"/>
    <w:rsid w:val="00CC2203"/>
    <w:rsid w:val="00CD224A"/>
    <w:rsid w:val="00CD75E0"/>
    <w:rsid w:val="00CD76BD"/>
    <w:rsid w:val="00CE1375"/>
    <w:rsid w:val="00CE2EB4"/>
    <w:rsid w:val="00CF2CF1"/>
    <w:rsid w:val="00D140F9"/>
    <w:rsid w:val="00D14682"/>
    <w:rsid w:val="00D1696D"/>
    <w:rsid w:val="00D17382"/>
    <w:rsid w:val="00D1741F"/>
    <w:rsid w:val="00D20E81"/>
    <w:rsid w:val="00D211BB"/>
    <w:rsid w:val="00D25E98"/>
    <w:rsid w:val="00D42B62"/>
    <w:rsid w:val="00D518F3"/>
    <w:rsid w:val="00D62ECB"/>
    <w:rsid w:val="00D639F1"/>
    <w:rsid w:val="00D71E7C"/>
    <w:rsid w:val="00D72355"/>
    <w:rsid w:val="00D72992"/>
    <w:rsid w:val="00D7766D"/>
    <w:rsid w:val="00D81646"/>
    <w:rsid w:val="00D841E9"/>
    <w:rsid w:val="00D94B71"/>
    <w:rsid w:val="00D97A84"/>
    <w:rsid w:val="00DA1A45"/>
    <w:rsid w:val="00DC3D66"/>
    <w:rsid w:val="00DC6973"/>
    <w:rsid w:val="00DD058D"/>
    <w:rsid w:val="00DE0077"/>
    <w:rsid w:val="00DE18F6"/>
    <w:rsid w:val="00DE43DD"/>
    <w:rsid w:val="00DE7024"/>
    <w:rsid w:val="00DF39C1"/>
    <w:rsid w:val="00DF5BA9"/>
    <w:rsid w:val="00E02F26"/>
    <w:rsid w:val="00E06ABE"/>
    <w:rsid w:val="00E243DA"/>
    <w:rsid w:val="00E418E2"/>
    <w:rsid w:val="00E45B8D"/>
    <w:rsid w:val="00E57979"/>
    <w:rsid w:val="00E61A63"/>
    <w:rsid w:val="00E706EA"/>
    <w:rsid w:val="00E74EF5"/>
    <w:rsid w:val="00E85A66"/>
    <w:rsid w:val="00E90895"/>
    <w:rsid w:val="00EA09F9"/>
    <w:rsid w:val="00EA6EEE"/>
    <w:rsid w:val="00EA7EF8"/>
    <w:rsid w:val="00EB38F4"/>
    <w:rsid w:val="00EC3302"/>
    <w:rsid w:val="00ED1BDD"/>
    <w:rsid w:val="00ED5C07"/>
    <w:rsid w:val="00EF2B16"/>
    <w:rsid w:val="00EF7DAF"/>
    <w:rsid w:val="00F028F4"/>
    <w:rsid w:val="00F06418"/>
    <w:rsid w:val="00F067C0"/>
    <w:rsid w:val="00F1163E"/>
    <w:rsid w:val="00F139FA"/>
    <w:rsid w:val="00F15C20"/>
    <w:rsid w:val="00F1714E"/>
    <w:rsid w:val="00F22EF8"/>
    <w:rsid w:val="00F37F9B"/>
    <w:rsid w:val="00F40D92"/>
    <w:rsid w:val="00F5031F"/>
    <w:rsid w:val="00F52083"/>
    <w:rsid w:val="00F56EB4"/>
    <w:rsid w:val="00F70FAF"/>
    <w:rsid w:val="00F8419E"/>
    <w:rsid w:val="00F87447"/>
    <w:rsid w:val="00F9320E"/>
    <w:rsid w:val="00F967BE"/>
    <w:rsid w:val="00FB2B28"/>
    <w:rsid w:val="00FB2E5C"/>
    <w:rsid w:val="00FB4BA7"/>
    <w:rsid w:val="00FB697E"/>
    <w:rsid w:val="00FB78A1"/>
    <w:rsid w:val="00FD35A0"/>
    <w:rsid w:val="00FE4A27"/>
    <w:rsid w:val="00FF46DF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ADEC7"/>
  <w15:docId w15:val="{1AA08241-9A19-4075-8877-0A4DB10E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63E"/>
  </w:style>
  <w:style w:type="paragraph" w:styleId="Heading1">
    <w:name w:val="heading 1"/>
    <w:basedOn w:val="Normal"/>
    <w:next w:val="Normal"/>
    <w:link w:val="Heading1Char"/>
    <w:uiPriority w:val="9"/>
    <w:qFormat/>
    <w:rsid w:val="00F1163E"/>
    <w:pPr>
      <w:keepNext/>
      <w:keepLines/>
      <w:spacing w:before="480" w:after="48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63E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63E"/>
    <w:pPr>
      <w:keepNext/>
      <w:keepLines/>
      <w:spacing w:before="160" w:after="120"/>
      <w:outlineLvl w:val="2"/>
    </w:pPr>
    <w:rPr>
      <w:rFonts w:eastAsiaTheme="majorEastAsia" w:cstheme="majorBidi"/>
      <w:b/>
      <w:i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63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63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163E"/>
    <w:rPr>
      <w:rFonts w:ascii="Arial" w:eastAsiaTheme="majorEastAsia" w:hAnsi="Arial" w:cstheme="majorBidi"/>
      <w:b/>
      <w:i/>
      <w:color w:val="000000" w:themeColor="text1"/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B006CE"/>
    <w:pPr>
      <w:keepNext w:val="0"/>
      <w:keepLines w:val="0"/>
      <w:pBdr>
        <w:bottom w:val="single" w:sz="4" w:space="1" w:color="auto"/>
      </w:pBdr>
      <w:autoSpaceDE w:val="0"/>
      <w:autoSpaceDN w:val="0"/>
      <w:adjustRightInd w:val="0"/>
      <w:spacing w:before="0" w:after="120" w:line="276" w:lineRule="auto"/>
    </w:pPr>
    <w:rPr>
      <w:rFonts w:ascii="Calibri" w:eastAsia="Batang" w:hAnsi="Calibri" w:cs="Arial"/>
      <w:bCs/>
      <w:iCs/>
      <w:color w:val="7F7F7F" w:themeColor="text1" w:themeTint="80"/>
      <w:szCs w:val="24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B006CE"/>
    <w:rPr>
      <w:rFonts w:ascii="Calibri" w:eastAsia="Batang" w:hAnsi="Calibri" w:cs="Arial"/>
      <w:b/>
      <w:bCs/>
      <w:iCs/>
      <w:color w:val="7F7F7F" w:themeColor="text1" w:themeTint="80"/>
      <w:sz w:val="32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6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C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0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6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6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6CE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4E7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82B"/>
  </w:style>
  <w:style w:type="paragraph" w:styleId="Footer">
    <w:name w:val="footer"/>
    <w:basedOn w:val="Normal"/>
    <w:link w:val="FooterChar"/>
    <w:uiPriority w:val="99"/>
    <w:unhideWhenUsed/>
    <w:rsid w:val="004E7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82B"/>
  </w:style>
  <w:style w:type="character" w:styleId="Hyperlink">
    <w:name w:val="Hyperlink"/>
    <w:basedOn w:val="DefaultParagraphFont"/>
    <w:unhideWhenUsed/>
    <w:rsid w:val="005F26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F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654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C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24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039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mailto:igrabaric@pbf.h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ase.org.uk/publications/author-guidelines-authors-and-translators/" TargetMode="External"/><Relationship Id="rId12" Type="http://schemas.openxmlformats.org/officeDocument/2006/relationships/hyperlink" Target="http://www.icmje.org/conflicts-of-interest/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https://ese.arphahub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se.org.uk/wp-content/uploads/ease_form_0.pdf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mailto:ksenija.bazdaric@medri.uniri.hr" TargetMode="External"/><Relationship Id="rId10" Type="http://schemas.openxmlformats.org/officeDocument/2006/relationships/hyperlink" Target="https://ease.org.uk/publications/ease-checklis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se.org.uk/publications/author-guidelines-authors-and-translators/" TargetMode="External"/><Relationship Id="rId14" Type="http://schemas.openxmlformats.org/officeDocument/2006/relationships/hyperlink" Target="http://www.ftb.com.h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3897/ese.2020.e53477" TargetMode="External"/><Relationship Id="rId2" Type="http://schemas.openxmlformats.org/officeDocument/2006/relationships/hyperlink" Target="https://doi.org/10.20316/quick.3.1.hr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ease.org.uk/publications/ease-statements-resources/quick-check-table-for-sub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Smart</dc:creator>
  <cp:lastModifiedBy>Iva Grabarić Andonovski</cp:lastModifiedBy>
  <cp:revision>2</cp:revision>
  <cp:lastPrinted>2020-02-09T00:31:00Z</cp:lastPrinted>
  <dcterms:created xsi:type="dcterms:W3CDTF">2021-03-11T12:14:00Z</dcterms:created>
  <dcterms:modified xsi:type="dcterms:W3CDTF">2021-03-11T12:14:00Z</dcterms:modified>
</cp:coreProperties>
</file>